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A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5E6287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РЕЗЮМЕ</w:t>
      </w:r>
    </w:p>
    <w:p w:rsidR="00632E2A" w:rsidRPr="005E6287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2E2A" w:rsidRPr="005E6287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6287">
        <w:rPr>
          <w:rFonts w:ascii="Times New Roman" w:hAnsi="Times New Roman" w:cs="Times New Roman"/>
          <w:b/>
          <w:sz w:val="28"/>
          <w:szCs w:val="28"/>
          <w:lang w:val="uk-UA"/>
        </w:rPr>
        <w:t>ГУЛЕНКО ВЛАДИСЛАВ ВІКТОРОВИЧ</w:t>
      </w: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 ДАНІ</w:t>
      </w:r>
    </w:p>
    <w:p w:rsidR="00632E2A" w:rsidRPr="00011DEE" w:rsidRDefault="00632E2A" w:rsidP="00632E2A">
      <w:pPr>
        <w:autoSpaceDE/>
        <w:autoSpaceDN/>
        <w:ind w:left="3261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народження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 xml:space="preserve"> - 19 серпня 1991 року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Сімейний стан - </w:t>
      </w:r>
      <w:r w:rsidRPr="00011D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одружен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проживання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 xml:space="preserve"> - м. Пирятин, Пирятинський район, Полтавська область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011DEE">
        <w:rPr>
          <w:rFonts w:ascii="Times New Roman" w:hAnsi="Times New Roman" w:cs="Times New Roman"/>
          <w:b/>
          <w:i/>
          <w:sz w:val="28"/>
          <w:szCs w:val="28"/>
        </w:rPr>
        <w:t>елефон:</w:t>
      </w:r>
      <w:r w:rsidRPr="00011DEE">
        <w:rPr>
          <w:rFonts w:ascii="Times New Roman" w:hAnsi="Times New Roman" w:cs="Times New Roman"/>
          <w:sz w:val="28"/>
          <w:szCs w:val="28"/>
        </w:rPr>
        <w:t xml:space="preserve"> 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Pr="00011DEE">
        <w:rPr>
          <w:rFonts w:ascii="Times New Roman" w:hAnsi="Times New Roman" w:cs="Times New Roman"/>
          <w:sz w:val="28"/>
          <w:szCs w:val="28"/>
        </w:rPr>
        <w:t>0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>668255526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011DEE">
        <w:rPr>
          <w:rFonts w:ascii="Times New Roman" w:hAnsi="Times New Roman" w:cs="Times New Roman"/>
          <w:b/>
          <w:i/>
          <w:sz w:val="28"/>
          <w:szCs w:val="28"/>
        </w:rPr>
        <w:t>лектронна адреса:</w:t>
      </w:r>
      <w:r w:rsidRPr="00011D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11DEE">
          <w:rPr>
            <w:rStyle w:val="a3"/>
            <w:rFonts w:ascii="Times New Roman" w:hAnsi="Times New Roman" w:cs="Times New Roman"/>
            <w:sz w:val="28"/>
            <w:szCs w:val="28"/>
          </w:rPr>
          <w:t>gulenko91@ukr.net</w:t>
        </w:r>
      </w:hyperlink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011DEE">
        <w:rPr>
          <w:rFonts w:ascii="Times New Roman" w:hAnsi="Times New Roman" w:cs="Times New Roman"/>
          <w:b/>
          <w:i/>
          <w:sz w:val="28"/>
          <w:szCs w:val="28"/>
        </w:rPr>
        <w:t xml:space="preserve">торінка у </w:t>
      </w: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Pr="00011DEE">
        <w:rPr>
          <w:rFonts w:ascii="Times New Roman" w:hAnsi="Times New Roman" w:cs="Times New Roman"/>
          <w:b/>
          <w:i/>
          <w:sz w:val="28"/>
          <w:szCs w:val="28"/>
        </w:rPr>
        <w:t>ейсбуці:</w:t>
      </w:r>
      <w:r w:rsidRPr="00011DEE">
        <w:rPr>
          <w:sz w:val="28"/>
          <w:szCs w:val="28"/>
        </w:rPr>
        <w:t xml:space="preserve"> </w:t>
      </w:r>
      <w:r w:rsidRPr="00011DEE">
        <w:rPr>
          <w:rFonts w:ascii="Times New Roman" w:hAnsi="Times New Roman" w:cs="Times New Roman"/>
          <w:sz w:val="28"/>
          <w:szCs w:val="28"/>
        </w:rPr>
        <w:t>https://www.facebook.com/vlad.gulenko</w:t>
      </w: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</w:t>
      </w: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724" w:type="dxa"/>
        <w:tblInd w:w="-34" w:type="dxa"/>
        <w:tblLook w:val="01E0" w:firstRow="1" w:lastRow="1" w:firstColumn="1" w:lastColumn="1" w:noHBand="0" w:noVBand="0"/>
      </w:tblPr>
      <w:tblGrid>
        <w:gridCol w:w="10724"/>
      </w:tblGrid>
      <w:tr w:rsidR="00632E2A" w:rsidRPr="00011DEE" w:rsidTr="007F3AC2">
        <w:trPr>
          <w:trHeight w:val="984"/>
        </w:trPr>
        <w:tc>
          <w:tcPr>
            <w:tcW w:w="10724" w:type="dxa"/>
          </w:tcPr>
          <w:p w:rsidR="00632E2A" w:rsidRPr="00011DEE" w:rsidRDefault="00632E2A" w:rsidP="007F3AC2">
            <w:pPr>
              <w:numPr>
                <w:ilvl w:val="0"/>
                <w:numId w:val="1"/>
              </w:numPr>
              <w:tabs>
                <w:tab w:val="left" w:pos="601"/>
              </w:tabs>
              <w:ind w:left="176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рік, КНЕУ ім. Вадима Гетьмана, бакалавр з економіки підприємств АПК;</w:t>
            </w:r>
          </w:p>
          <w:p w:rsidR="00632E2A" w:rsidRPr="00011DEE" w:rsidRDefault="00632E2A" w:rsidP="007F3AC2">
            <w:pPr>
              <w:numPr>
                <w:ilvl w:val="0"/>
                <w:numId w:val="1"/>
              </w:numPr>
              <w:tabs>
                <w:tab w:val="left" w:pos="601"/>
              </w:tabs>
              <w:ind w:left="176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2015 </w:t>
            </w: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рік, Полтавськийй університет економіки і торгівлі, економіка підприємства, спеціаліст з економіки підприємства;</w:t>
            </w:r>
          </w:p>
        </w:tc>
      </w:tr>
      <w:tr w:rsidR="00632E2A" w:rsidRPr="00011DEE" w:rsidTr="007F3AC2">
        <w:trPr>
          <w:trHeight w:val="1341"/>
        </w:trPr>
        <w:tc>
          <w:tcPr>
            <w:tcW w:w="10724" w:type="dxa"/>
          </w:tcPr>
          <w:p w:rsidR="00632E2A" w:rsidRPr="00011DEE" w:rsidRDefault="00632E2A" w:rsidP="007F3AC2">
            <w:pPr>
              <w:numPr>
                <w:ilvl w:val="0"/>
                <w:numId w:val="1"/>
              </w:numPr>
              <w:ind w:left="176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слухач 3 курсу заочної форми навчання КНУ ім. Т.Шевченка факультету Інститут міжнародних відносин, спеціальність міжнародне право;</w:t>
            </w:r>
          </w:p>
          <w:p w:rsidR="00632E2A" w:rsidRPr="00011DEE" w:rsidRDefault="00632E2A" w:rsidP="007F3AC2">
            <w:pPr>
              <w:numPr>
                <w:ilvl w:val="0"/>
                <w:numId w:val="1"/>
              </w:numPr>
              <w:ind w:left="176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слухач 2 курсу заочної форми навчання Національної академії державного управління при Президентові України, спеціальність парламентаризм та парламентська діяльність.</w:t>
            </w:r>
          </w:p>
        </w:tc>
      </w:tr>
    </w:tbl>
    <w:p w:rsidR="00632E2A" w:rsidRPr="00011DEE" w:rsidRDefault="00632E2A" w:rsidP="00632E2A">
      <w:p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ДОДАТКОВЕ НАВЧАННЯ </w:t>
      </w:r>
    </w:p>
    <w:p w:rsidR="00632E2A" w:rsidRPr="00011DEE" w:rsidRDefault="00632E2A" w:rsidP="00632E2A">
      <w:pPr>
        <w:autoSpaceDE/>
        <w:autoSpaceDN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2E2A" w:rsidRPr="00011DEE" w:rsidRDefault="00632E2A" w:rsidP="00632E2A">
      <w:pPr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>Ялтинська Європейська стратегія 2017 -  регіональні лідери.</w:t>
      </w:r>
    </w:p>
    <w:p w:rsidR="00632E2A" w:rsidRPr="00011DEE" w:rsidRDefault="00632E2A" w:rsidP="00632E2A">
      <w:pPr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>Навчальні Форуми Мережі Вільних Місцевих Політиків 2016-2017 рр.</w:t>
      </w:r>
    </w:p>
    <w:p w:rsidR="00632E2A" w:rsidRPr="00011DEE" w:rsidRDefault="00632E2A" w:rsidP="00632E2A">
      <w:pPr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>Навчання в рамках проекту міністерства закордонних справ республіки Польща: «</w:t>
      </w:r>
      <w:r w:rsidRPr="00011DEE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1DEE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1DEE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011DEE">
        <w:rPr>
          <w:rFonts w:ascii="Times New Roman" w:hAnsi="Times New Roman" w:cs="Times New Roman"/>
          <w:sz w:val="28"/>
          <w:szCs w:val="28"/>
          <w:lang w:val="uk-UA"/>
        </w:rPr>
        <w:t>.»  2014 р.</w:t>
      </w:r>
    </w:p>
    <w:p w:rsidR="00632E2A" w:rsidRPr="00011DEE" w:rsidRDefault="00632E2A" w:rsidP="00632E2A">
      <w:pPr>
        <w:numPr>
          <w:ilvl w:val="0"/>
          <w:numId w:val="2"/>
        </w:numPr>
        <w:autoSpaceDE/>
        <w:autoSpaceDN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>Інститут політичної освіти 2011-2012 рр.</w:t>
      </w:r>
    </w:p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ТРУДОВА ДІЯЛЬНІСТЬ</w:t>
      </w: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26"/>
        <w:gridCol w:w="7437"/>
      </w:tblGrid>
      <w:tr w:rsidR="00632E2A" w:rsidRPr="00011DEE" w:rsidTr="007F3AC2">
        <w:trPr>
          <w:trHeight w:val="293"/>
        </w:trPr>
        <w:tc>
          <w:tcPr>
            <w:tcW w:w="2526" w:type="dxa"/>
          </w:tcPr>
          <w:p w:rsidR="00632E2A" w:rsidRPr="00011DEE" w:rsidRDefault="00632E2A" w:rsidP="007F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11.2013 – 01.2015</w:t>
            </w:r>
          </w:p>
        </w:tc>
        <w:tc>
          <w:tcPr>
            <w:tcW w:w="7437" w:type="dxa"/>
          </w:tcPr>
          <w:p w:rsidR="00632E2A" w:rsidRPr="00011DEE" w:rsidRDefault="00632E2A" w:rsidP="007F3AC2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особа-підприємець</w:t>
            </w:r>
          </w:p>
          <w:p w:rsidR="00632E2A" w:rsidRPr="00011DEE" w:rsidRDefault="00632E2A" w:rsidP="007F3AC2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2A" w:rsidRPr="00011DEE" w:rsidTr="007F3AC2">
        <w:trPr>
          <w:trHeight w:val="699"/>
        </w:trPr>
        <w:tc>
          <w:tcPr>
            <w:tcW w:w="2526" w:type="dxa"/>
          </w:tcPr>
          <w:p w:rsidR="00632E2A" w:rsidRPr="00011DEE" w:rsidRDefault="00632E2A" w:rsidP="007F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03.2015 – по цей час</w:t>
            </w:r>
          </w:p>
        </w:tc>
        <w:tc>
          <w:tcPr>
            <w:tcW w:w="7437" w:type="dxa"/>
          </w:tcPr>
          <w:p w:rsidR="00632E2A" w:rsidRPr="00011DEE" w:rsidRDefault="00632E2A" w:rsidP="007F3A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Пирятинської районної державної адміністрації Полтавської області</w:t>
            </w:r>
          </w:p>
        </w:tc>
      </w:tr>
    </w:tbl>
    <w:p w:rsidR="00632E2A" w:rsidRPr="00011DEE" w:rsidRDefault="00632E2A" w:rsidP="00632E2A">
      <w:pPr>
        <w:autoSpaceDE/>
        <w:autoSpaceDN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ГРОМАДСЬКА ТА ПОЛІТИЧНА ДІЯЛЬНІСТЬ</w:t>
      </w:r>
    </w:p>
    <w:p w:rsidR="00632E2A" w:rsidRPr="00011DEE" w:rsidRDefault="00632E2A" w:rsidP="00632E2A">
      <w:p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 xml:space="preserve">2010 – 2015 депутат Пирятинської міської ради. </w:t>
      </w:r>
    </w:p>
    <w:p w:rsidR="00632E2A" w:rsidRPr="00011DEE" w:rsidRDefault="00632E2A" w:rsidP="00632E2A">
      <w:p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sz w:val="28"/>
          <w:szCs w:val="28"/>
          <w:lang w:val="uk-UA"/>
        </w:rPr>
        <w:t>2013 – 2014 помічник народного депутата України.</w:t>
      </w:r>
    </w:p>
    <w:p w:rsidR="00632E2A" w:rsidRPr="00011DEE" w:rsidRDefault="00632E2A" w:rsidP="00632E2A">
      <w:pPr>
        <w:autoSpaceDE/>
        <w:autoSpaceDN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DE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 ІНФОРМАЦІЯ</w:t>
      </w:r>
    </w:p>
    <w:p w:rsidR="00632E2A" w:rsidRPr="00011DEE" w:rsidRDefault="00632E2A" w:rsidP="00632E2A">
      <w:pPr>
        <w:autoSpaceDE/>
        <w:autoSpaceDN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2E2A" w:rsidRPr="00011DEE" w:rsidRDefault="00632E2A" w:rsidP="00632E2A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1DE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Індивідуальні якості:</w:t>
      </w:r>
      <w:r w:rsidRPr="00011D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цілеспрямований, здатний швидко вчитися та зацікавлений в кар'єрному рості, не маю шкідливих звичок, проактивний, орієнтований на результат. Умію налагоджувати контакти. Зберігаю спокій в стресових ситуаціях.</w:t>
      </w:r>
    </w:p>
    <w:p w:rsidR="00632E2A" w:rsidRPr="00011DEE" w:rsidRDefault="00632E2A" w:rsidP="00632E2A">
      <w:pPr>
        <w:autoSpaceDE/>
        <w:autoSpaceDN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011DE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Захоплення: шахи, гірські лижі, футбол, катання на конях.</w:t>
      </w:r>
    </w:p>
    <w:p w:rsidR="00632E2A" w:rsidRPr="00011DEE" w:rsidRDefault="00632E2A" w:rsidP="00632E2A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32E2A" w:rsidRPr="00011DEE" w:rsidRDefault="00632E2A" w:rsidP="00632E2A">
      <w:pPr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32E2A" w:rsidRPr="00011DEE" w:rsidRDefault="00632E2A" w:rsidP="00632E2A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sz w:val="21"/>
          <w:szCs w:val="21"/>
          <w:lang w:val="uk-UA"/>
        </w:rPr>
      </w:pPr>
    </w:p>
    <w:p w:rsidR="00632E2A" w:rsidRPr="00011DEE" w:rsidRDefault="00632E2A" w:rsidP="00632E2A">
      <w:pPr>
        <w:tabs>
          <w:tab w:val="left" w:pos="2552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2A" w:rsidRPr="00011DEE" w:rsidRDefault="00632E2A" w:rsidP="00632E2A">
      <w:pPr>
        <w:tabs>
          <w:tab w:val="left" w:pos="2552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CD1" w:rsidRPr="00632E2A" w:rsidRDefault="00E56CD1">
      <w:pPr>
        <w:rPr>
          <w:lang w:val="uk-UA"/>
        </w:rPr>
      </w:pPr>
    </w:p>
    <w:sectPr w:rsidR="00E56CD1" w:rsidRPr="00632E2A" w:rsidSect="00632E2A">
      <w:pgSz w:w="11907" w:h="16840"/>
      <w:pgMar w:top="1440" w:right="1080" w:bottom="1440" w:left="1080" w:header="709" w:footer="709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6BD0"/>
    <w:multiLevelType w:val="hybridMultilevel"/>
    <w:tmpl w:val="C48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F7F14"/>
    <w:multiLevelType w:val="hybridMultilevel"/>
    <w:tmpl w:val="69DC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A"/>
    <w:rsid w:val="005B6D21"/>
    <w:rsid w:val="00632E2A"/>
    <w:rsid w:val="006F51FF"/>
    <w:rsid w:val="00DE7A8B"/>
    <w:rsid w:val="00E56CD1"/>
    <w:rsid w:val="00F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A"/>
    <w:pPr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E2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A"/>
    <w:pPr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E2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enko9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WolfishLair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 Malitska</cp:lastModifiedBy>
  <cp:revision>2</cp:revision>
  <dcterms:created xsi:type="dcterms:W3CDTF">2018-05-05T13:31:00Z</dcterms:created>
  <dcterms:modified xsi:type="dcterms:W3CDTF">2018-05-05T13:31:00Z</dcterms:modified>
</cp:coreProperties>
</file>