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65" w:rsidRDefault="00E75D01" w:rsidP="001E6665">
      <w:pPr>
        <w:spacing w:line="360" w:lineRule="auto"/>
        <w:ind w:left="270"/>
        <w:rPr>
          <w:rStyle w:val="a3"/>
          <w:rFonts w:ascii="Verdana" w:hAnsi="Verdana"/>
          <w:color w:val="632423"/>
          <w:sz w:val="21"/>
          <w:szCs w:val="21"/>
          <w:shd w:val="clear" w:color="auto" w:fill="FFFFFF"/>
          <w:lang w:val="en-US"/>
        </w:rPr>
      </w:pPr>
      <w:r>
        <w:rPr>
          <w:rFonts w:ascii="Verdana" w:hAnsi="Verdana"/>
          <w:noProof/>
          <w:color w:val="632423"/>
          <w:sz w:val="18"/>
          <w:szCs w:val="18"/>
          <w:shd w:val="clear" w:color="auto" w:fill="FFFFFF"/>
          <w:lang w:eastAsia="uk-UA"/>
        </w:rPr>
        <w:drawing>
          <wp:anchor distT="0" distB="0" distL="114300" distR="114300" simplePos="0" relativeHeight="251658240" behindDoc="1" locked="0" layoutInCell="1" allowOverlap="1">
            <wp:simplePos x="0" y="0"/>
            <wp:positionH relativeFrom="margin">
              <wp:align>right</wp:align>
            </wp:positionH>
            <wp:positionV relativeFrom="paragraph">
              <wp:posOffset>6985</wp:posOffset>
            </wp:positionV>
            <wp:extent cx="1581150" cy="1911985"/>
            <wp:effectExtent l="0" t="0" r="0" b="0"/>
            <wp:wrapTight wrapText="bothSides">
              <wp:wrapPolygon edited="0">
                <wp:start x="0" y="0"/>
                <wp:lineTo x="0" y="21306"/>
                <wp:lineTo x="21340" y="21306"/>
                <wp:lineTo x="2134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7619_resize.jpg"/>
                    <pic:cNvPicPr/>
                  </pic:nvPicPr>
                  <pic:blipFill rotWithShape="1">
                    <a:blip r:embed="rId5" cstate="print">
                      <a:extLst>
                        <a:ext uri="{28A0092B-C50C-407E-A947-70E740481C1C}">
                          <a14:useLocalDpi xmlns:a14="http://schemas.microsoft.com/office/drawing/2010/main" val="0"/>
                        </a:ext>
                      </a:extLst>
                    </a:blip>
                    <a:srcRect l="1829" t="6340" r="2230" b="16239"/>
                    <a:stretch/>
                  </pic:blipFill>
                  <pic:spPr bwMode="auto">
                    <a:xfrm>
                      <a:off x="0" y="0"/>
                      <a:ext cx="1581150" cy="191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2367" w:rsidRPr="008833E8" w:rsidRDefault="004478D3" w:rsidP="001E6665">
      <w:pPr>
        <w:spacing w:line="360" w:lineRule="auto"/>
        <w:ind w:left="270"/>
        <w:rPr>
          <w:rStyle w:val="a3"/>
          <w:rFonts w:ascii="Verdana" w:hAnsi="Verdana"/>
          <w:color w:val="632423"/>
          <w:sz w:val="21"/>
          <w:szCs w:val="21"/>
          <w:shd w:val="clear" w:color="auto" w:fill="FFFFFF"/>
          <w:lang w:val="en-US"/>
        </w:rPr>
      </w:pPr>
      <w:r w:rsidRPr="008833E8">
        <w:rPr>
          <w:rStyle w:val="a3"/>
          <w:rFonts w:ascii="Verdana" w:hAnsi="Verdana"/>
          <w:color w:val="632423"/>
          <w:sz w:val="21"/>
          <w:szCs w:val="21"/>
          <w:shd w:val="clear" w:color="auto" w:fill="FFFFFF"/>
          <w:lang w:val="en-US"/>
        </w:rPr>
        <w:t>Roman Puchko</w:t>
      </w:r>
    </w:p>
    <w:p w:rsidR="001E6665" w:rsidRDefault="001E6665" w:rsidP="001E6665">
      <w:pPr>
        <w:spacing w:line="360" w:lineRule="auto"/>
        <w:rPr>
          <w:rFonts w:ascii="Verdana" w:hAnsi="Verdana"/>
          <w:color w:val="632423"/>
          <w:sz w:val="18"/>
          <w:szCs w:val="18"/>
          <w:lang w:val="en-US"/>
        </w:rPr>
      </w:pPr>
    </w:p>
    <w:p w:rsidR="001E6665" w:rsidRDefault="00635C3C" w:rsidP="001E6665">
      <w:pPr>
        <w:spacing w:line="360" w:lineRule="auto"/>
        <w:ind w:left="270"/>
        <w:rPr>
          <w:rStyle w:val="scayt-misspell"/>
          <w:rFonts w:ascii="Verdana" w:hAnsi="Verdana"/>
          <w:color w:val="632423"/>
          <w:sz w:val="18"/>
          <w:szCs w:val="18"/>
          <w:shd w:val="clear" w:color="auto" w:fill="FFFFFF"/>
          <w:lang w:val="en-US"/>
        </w:rPr>
      </w:pPr>
      <w:r w:rsidRPr="008833E8">
        <w:rPr>
          <w:rStyle w:val="scayt-misspell"/>
          <w:rFonts w:ascii="Verdana" w:hAnsi="Verdana"/>
          <w:color w:val="632423"/>
          <w:sz w:val="18"/>
          <w:szCs w:val="18"/>
          <w:shd w:val="clear" w:color="auto" w:fill="FFFFFF"/>
          <w:lang w:val="en-US"/>
        </w:rPr>
        <w:t>Born:</w:t>
      </w:r>
      <w:r w:rsidR="001E6665">
        <w:rPr>
          <w:rStyle w:val="scayt-misspell"/>
          <w:rFonts w:ascii="Verdana" w:hAnsi="Verdana"/>
          <w:color w:val="632423"/>
          <w:sz w:val="18"/>
          <w:szCs w:val="18"/>
          <w:shd w:val="clear" w:color="auto" w:fill="FFFFFF"/>
          <w:lang w:val="en-US"/>
        </w:rPr>
        <w:t xml:space="preserve">     </w:t>
      </w:r>
      <w:r w:rsidR="001E6665">
        <w:rPr>
          <w:rStyle w:val="scayt-misspell"/>
          <w:rFonts w:ascii="Verdana" w:hAnsi="Verdana"/>
          <w:color w:val="632423"/>
          <w:sz w:val="18"/>
          <w:szCs w:val="18"/>
          <w:shd w:val="clear" w:color="auto" w:fill="FFFFFF"/>
        </w:rPr>
        <w:t xml:space="preserve"> </w:t>
      </w:r>
      <w:r w:rsidR="001E6665">
        <w:rPr>
          <w:rStyle w:val="scayt-misspell"/>
          <w:rFonts w:ascii="Verdana" w:hAnsi="Verdana"/>
          <w:color w:val="632423"/>
          <w:sz w:val="18"/>
          <w:szCs w:val="18"/>
          <w:shd w:val="clear" w:color="auto" w:fill="FFFFFF"/>
          <w:lang w:val="en-US"/>
        </w:rPr>
        <w:t>August</w:t>
      </w:r>
      <w:r w:rsidR="001E6665">
        <w:rPr>
          <w:rStyle w:val="scayt-misspell"/>
          <w:rFonts w:ascii="Verdana" w:hAnsi="Verdana"/>
          <w:color w:val="632423"/>
          <w:sz w:val="18"/>
          <w:szCs w:val="18"/>
          <w:shd w:val="clear" w:color="auto" w:fill="FFFFFF"/>
        </w:rPr>
        <w:t xml:space="preserve"> 30</w:t>
      </w:r>
      <w:r w:rsidR="001E6665">
        <w:rPr>
          <w:rStyle w:val="scayt-misspell"/>
          <w:rFonts w:ascii="Verdana" w:hAnsi="Verdana"/>
          <w:color w:val="632423"/>
          <w:sz w:val="18"/>
          <w:szCs w:val="18"/>
          <w:shd w:val="clear" w:color="auto" w:fill="FFFFFF"/>
          <w:lang w:val="en-US"/>
        </w:rPr>
        <w:t>, 1988</w:t>
      </w:r>
    </w:p>
    <w:p w:rsidR="004478D3" w:rsidRPr="008833E8" w:rsidRDefault="00635C3C" w:rsidP="001E6665">
      <w:pPr>
        <w:spacing w:line="360" w:lineRule="auto"/>
        <w:ind w:left="270"/>
        <w:rPr>
          <w:rStyle w:val="scayt-misspell"/>
          <w:rFonts w:ascii="Verdana" w:hAnsi="Verdana"/>
          <w:color w:val="632423"/>
          <w:sz w:val="18"/>
          <w:szCs w:val="18"/>
          <w:shd w:val="clear" w:color="auto" w:fill="FFFFFF"/>
          <w:lang w:val="en-US"/>
        </w:rPr>
      </w:pPr>
      <w:r w:rsidRPr="008833E8">
        <w:rPr>
          <w:rStyle w:val="scayt-misspell"/>
          <w:rFonts w:ascii="Verdana" w:hAnsi="Verdana"/>
          <w:color w:val="632423"/>
          <w:sz w:val="18"/>
          <w:szCs w:val="18"/>
          <w:shd w:val="clear" w:color="auto" w:fill="FFFFFF"/>
          <w:lang w:val="en-US"/>
        </w:rPr>
        <w:t xml:space="preserve">Address: </w:t>
      </w:r>
      <w:proofErr w:type="gramStart"/>
      <w:r w:rsidR="007626B7" w:rsidRPr="008833E8">
        <w:rPr>
          <w:rStyle w:val="scayt-misspell"/>
          <w:rFonts w:ascii="Verdana" w:hAnsi="Verdana"/>
          <w:color w:val="632423"/>
          <w:sz w:val="18"/>
          <w:szCs w:val="18"/>
          <w:shd w:val="clear" w:color="auto" w:fill="FFFFFF"/>
          <w:lang w:val="en-US"/>
        </w:rPr>
        <w:t>4</w:t>
      </w:r>
      <w:proofErr w:type="gramEnd"/>
      <w:r w:rsidR="004478D3" w:rsidRPr="008833E8">
        <w:rPr>
          <w:rStyle w:val="scayt-misspell"/>
          <w:rFonts w:ascii="Verdana" w:hAnsi="Verdana"/>
          <w:color w:val="632423"/>
          <w:sz w:val="18"/>
          <w:szCs w:val="18"/>
          <w:shd w:val="clear" w:color="auto" w:fill="FFFFFF"/>
          <w:lang w:val="en-US"/>
        </w:rPr>
        <w:t xml:space="preserve"> </w:t>
      </w:r>
      <w:proofErr w:type="spellStart"/>
      <w:r w:rsidR="007626B7" w:rsidRPr="008833E8">
        <w:rPr>
          <w:rStyle w:val="scayt-misspell"/>
          <w:rFonts w:ascii="Verdana" w:hAnsi="Verdana"/>
          <w:color w:val="632423"/>
          <w:sz w:val="18"/>
          <w:szCs w:val="18"/>
          <w:shd w:val="clear" w:color="auto" w:fill="FFFFFF"/>
          <w:lang w:val="en-US"/>
        </w:rPr>
        <w:t>Reheneratorna</w:t>
      </w:r>
      <w:proofErr w:type="spellEnd"/>
      <w:r w:rsidR="004478D3" w:rsidRPr="008833E8">
        <w:rPr>
          <w:rStyle w:val="scayt-misspell"/>
          <w:rFonts w:ascii="Verdana" w:hAnsi="Verdana"/>
          <w:color w:val="632423"/>
          <w:sz w:val="18"/>
          <w:szCs w:val="18"/>
          <w:shd w:val="clear" w:color="auto" w:fill="FFFFFF"/>
          <w:lang w:val="en-US"/>
        </w:rPr>
        <w:t xml:space="preserve"> </w:t>
      </w:r>
      <w:r w:rsidR="001E6665">
        <w:rPr>
          <w:rStyle w:val="scayt-misspell"/>
          <w:rFonts w:ascii="Verdana" w:hAnsi="Verdana"/>
          <w:color w:val="632423"/>
          <w:sz w:val="18"/>
          <w:szCs w:val="18"/>
          <w:shd w:val="clear" w:color="auto" w:fill="FFFFFF"/>
          <w:lang w:val="en-US"/>
        </w:rPr>
        <w:t>Str.</w:t>
      </w:r>
      <w:r w:rsidR="004478D3" w:rsidRPr="008833E8">
        <w:rPr>
          <w:rStyle w:val="scayt-misspell"/>
          <w:rFonts w:ascii="Verdana" w:hAnsi="Verdana"/>
          <w:color w:val="632423"/>
          <w:sz w:val="18"/>
          <w:szCs w:val="18"/>
          <w:shd w:val="clear" w:color="auto" w:fill="FFFFFF"/>
          <w:lang w:val="en-US"/>
        </w:rPr>
        <w:t>,</w:t>
      </w:r>
      <w:r w:rsidR="00E0742B" w:rsidRPr="008833E8">
        <w:rPr>
          <w:rStyle w:val="scayt-misspell"/>
          <w:rFonts w:ascii="Verdana" w:hAnsi="Verdana"/>
          <w:color w:val="632423"/>
          <w:sz w:val="18"/>
          <w:szCs w:val="18"/>
          <w:shd w:val="clear" w:color="auto" w:fill="FFFFFF"/>
          <w:lang w:val="en-US"/>
        </w:rPr>
        <w:t xml:space="preserve"> apt. </w:t>
      </w:r>
      <w:r w:rsidR="007626B7" w:rsidRPr="008833E8">
        <w:rPr>
          <w:rStyle w:val="scayt-misspell"/>
          <w:rFonts w:ascii="Verdana" w:hAnsi="Verdana"/>
          <w:color w:val="632423"/>
          <w:sz w:val="18"/>
          <w:szCs w:val="18"/>
          <w:shd w:val="clear" w:color="auto" w:fill="FFFFFF"/>
          <w:lang w:val="en-US"/>
        </w:rPr>
        <w:t>7-282</w:t>
      </w:r>
    </w:p>
    <w:p w:rsidR="004478D3" w:rsidRPr="008833E8" w:rsidRDefault="001E6665" w:rsidP="001E6665">
      <w:pPr>
        <w:spacing w:line="360" w:lineRule="auto"/>
        <w:ind w:left="708"/>
        <w:rPr>
          <w:rStyle w:val="scayt-misspell"/>
          <w:rFonts w:ascii="Verdana" w:hAnsi="Verdana"/>
          <w:color w:val="632423"/>
          <w:sz w:val="18"/>
          <w:szCs w:val="18"/>
          <w:shd w:val="clear" w:color="auto" w:fill="FFFFFF"/>
          <w:lang w:val="en-US"/>
        </w:rPr>
      </w:pPr>
      <w:r>
        <w:rPr>
          <w:rStyle w:val="scayt-misspell"/>
          <w:rFonts w:ascii="Verdana" w:hAnsi="Verdana"/>
          <w:color w:val="632423"/>
          <w:sz w:val="18"/>
          <w:szCs w:val="18"/>
          <w:shd w:val="clear" w:color="auto" w:fill="FFFFFF"/>
        </w:rPr>
        <w:t xml:space="preserve">       </w:t>
      </w:r>
      <w:proofErr w:type="gramStart"/>
      <w:r w:rsidR="004478D3" w:rsidRPr="008833E8">
        <w:rPr>
          <w:rStyle w:val="scayt-misspell"/>
          <w:rFonts w:ascii="Verdana" w:hAnsi="Verdana"/>
          <w:color w:val="632423"/>
          <w:sz w:val="18"/>
          <w:szCs w:val="18"/>
          <w:shd w:val="clear" w:color="auto" w:fill="FFFFFF"/>
          <w:lang w:val="en-US"/>
        </w:rPr>
        <w:t>021</w:t>
      </w:r>
      <w:r w:rsidR="007626B7" w:rsidRPr="008833E8">
        <w:rPr>
          <w:rStyle w:val="scayt-misspell"/>
          <w:rFonts w:ascii="Verdana" w:hAnsi="Verdana"/>
          <w:color w:val="632423"/>
          <w:sz w:val="18"/>
          <w:szCs w:val="18"/>
          <w:shd w:val="clear" w:color="auto" w:fill="FFFFFF"/>
          <w:lang w:val="en-US"/>
        </w:rPr>
        <w:t>60</w:t>
      </w:r>
      <w:proofErr w:type="gramEnd"/>
      <w:r w:rsidR="00635C3C" w:rsidRPr="008833E8">
        <w:rPr>
          <w:rStyle w:val="scayt-misspell"/>
          <w:rFonts w:ascii="Verdana" w:hAnsi="Verdana"/>
          <w:color w:val="632423"/>
          <w:sz w:val="18"/>
          <w:szCs w:val="18"/>
          <w:shd w:val="clear" w:color="auto" w:fill="FFFFFF"/>
          <w:lang w:val="en-US"/>
        </w:rPr>
        <w:t xml:space="preserve"> Kyiv, Ukraine</w:t>
      </w:r>
    </w:p>
    <w:p w:rsidR="004478D3" w:rsidRPr="008833E8" w:rsidRDefault="004478D3" w:rsidP="001E6665">
      <w:pPr>
        <w:spacing w:line="360" w:lineRule="auto"/>
        <w:ind w:firstLine="284"/>
        <w:rPr>
          <w:rStyle w:val="scayt-misspell"/>
          <w:rFonts w:ascii="Verdana" w:hAnsi="Verdana"/>
          <w:color w:val="632423"/>
          <w:sz w:val="18"/>
          <w:szCs w:val="18"/>
          <w:shd w:val="clear" w:color="auto" w:fill="FFFFFF"/>
          <w:lang w:val="en-US"/>
        </w:rPr>
      </w:pPr>
      <w:r w:rsidRPr="008833E8">
        <w:rPr>
          <w:rStyle w:val="scayt-misspell"/>
          <w:rFonts w:ascii="Verdana" w:hAnsi="Verdana"/>
          <w:color w:val="632423"/>
          <w:sz w:val="18"/>
          <w:szCs w:val="18"/>
          <w:shd w:val="clear" w:color="auto" w:fill="FFFFFF"/>
          <w:lang w:val="en-US"/>
        </w:rPr>
        <w:t>M</w:t>
      </w:r>
      <w:r w:rsidR="0012373B" w:rsidRPr="008833E8">
        <w:rPr>
          <w:rStyle w:val="scayt-misspell"/>
          <w:rFonts w:ascii="Verdana" w:hAnsi="Verdana"/>
          <w:color w:val="632423"/>
          <w:sz w:val="18"/>
          <w:szCs w:val="18"/>
          <w:shd w:val="clear" w:color="auto" w:fill="FFFFFF"/>
          <w:lang w:val="en-US"/>
        </w:rPr>
        <w:t>obile</w:t>
      </w:r>
      <w:r w:rsidRPr="008833E8">
        <w:rPr>
          <w:rStyle w:val="scayt-misspell"/>
          <w:rFonts w:ascii="Verdana" w:hAnsi="Verdana"/>
          <w:color w:val="632423"/>
          <w:sz w:val="18"/>
          <w:szCs w:val="18"/>
          <w:shd w:val="clear" w:color="auto" w:fill="FFFFFF"/>
          <w:lang w:val="en-US"/>
        </w:rPr>
        <w:t>:</w:t>
      </w:r>
      <w:r w:rsidR="001E6665">
        <w:rPr>
          <w:rStyle w:val="scayt-misspell"/>
          <w:rFonts w:ascii="Verdana" w:hAnsi="Verdana"/>
          <w:color w:val="632423"/>
          <w:sz w:val="18"/>
          <w:szCs w:val="18"/>
          <w:shd w:val="clear" w:color="auto" w:fill="FFFFFF"/>
          <w:lang w:val="en-US"/>
        </w:rPr>
        <w:t xml:space="preserve">   </w:t>
      </w:r>
      <w:r w:rsidRPr="008833E8">
        <w:rPr>
          <w:rStyle w:val="scayt-misspell"/>
          <w:rFonts w:ascii="Verdana" w:hAnsi="Verdana"/>
          <w:color w:val="632423"/>
          <w:sz w:val="18"/>
          <w:szCs w:val="18"/>
          <w:shd w:val="clear" w:color="auto" w:fill="FFFFFF"/>
          <w:lang w:val="en-US"/>
        </w:rPr>
        <w:t>00</w:t>
      </w:r>
      <w:r w:rsidR="00132367" w:rsidRPr="008833E8">
        <w:rPr>
          <w:rStyle w:val="scayt-misspell"/>
          <w:rFonts w:ascii="Verdana" w:hAnsi="Verdana"/>
          <w:color w:val="632423"/>
          <w:sz w:val="18"/>
          <w:szCs w:val="18"/>
          <w:shd w:val="clear" w:color="auto" w:fill="FFFFFF"/>
          <w:lang w:val="en-US"/>
        </w:rPr>
        <w:t xml:space="preserve"> </w:t>
      </w:r>
      <w:r w:rsidRPr="008833E8">
        <w:rPr>
          <w:rStyle w:val="scayt-misspell"/>
          <w:rFonts w:ascii="Verdana" w:hAnsi="Verdana"/>
          <w:color w:val="632423"/>
          <w:sz w:val="18"/>
          <w:szCs w:val="18"/>
          <w:shd w:val="clear" w:color="auto" w:fill="FFFFFF"/>
          <w:lang w:val="en-US"/>
        </w:rPr>
        <w:t>(38) 097 952 22 73</w:t>
      </w:r>
    </w:p>
    <w:p w:rsidR="004478D3" w:rsidRDefault="004478D3" w:rsidP="001E6665">
      <w:pPr>
        <w:spacing w:line="360" w:lineRule="auto"/>
        <w:ind w:left="284"/>
        <w:rPr>
          <w:rStyle w:val="a4"/>
          <w:rFonts w:ascii="Verdana" w:hAnsi="Verdana"/>
          <w:sz w:val="18"/>
          <w:szCs w:val="18"/>
          <w:shd w:val="clear" w:color="auto" w:fill="FFFFFF"/>
          <w:lang w:val="en-US"/>
        </w:rPr>
      </w:pPr>
      <w:r w:rsidRPr="008833E8">
        <w:rPr>
          <w:rStyle w:val="scayt-misspell"/>
          <w:rFonts w:ascii="Verdana" w:hAnsi="Verdana"/>
          <w:color w:val="632423"/>
          <w:sz w:val="18"/>
          <w:szCs w:val="18"/>
          <w:shd w:val="clear" w:color="auto" w:fill="FFFFFF"/>
          <w:lang w:val="en-US"/>
        </w:rPr>
        <w:t>E</w:t>
      </w:r>
      <w:r w:rsidR="0012373B" w:rsidRPr="008833E8">
        <w:rPr>
          <w:rStyle w:val="scayt-misspell"/>
          <w:rFonts w:ascii="Verdana" w:hAnsi="Verdana"/>
          <w:color w:val="632423"/>
          <w:sz w:val="18"/>
          <w:szCs w:val="18"/>
          <w:shd w:val="clear" w:color="auto" w:fill="FFFFFF"/>
          <w:lang w:val="en-US"/>
        </w:rPr>
        <w:t>-mail</w:t>
      </w:r>
      <w:r w:rsidRPr="008833E8">
        <w:rPr>
          <w:rStyle w:val="scayt-misspell"/>
          <w:rFonts w:ascii="Verdana" w:hAnsi="Verdana"/>
          <w:color w:val="632423"/>
          <w:sz w:val="18"/>
          <w:szCs w:val="18"/>
          <w:shd w:val="clear" w:color="auto" w:fill="FFFFFF"/>
          <w:lang w:val="en-US"/>
        </w:rPr>
        <w:t>:</w:t>
      </w:r>
      <w:r w:rsidR="001E6665">
        <w:rPr>
          <w:rStyle w:val="scayt-misspell"/>
          <w:rFonts w:ascii="Verdana" w:hAnsi="Verdana"/>
          <w:color w:val="632423"/>
          <w:sz w:val="18"/>
          <w:szCs w:val="18"/>
          <w:shd w:val="clear" w:color="auto" w:fill="FFFFFF"/>
        </w:rPr>
        <w:t xml:space="preserve">  </w:t>
      </w:r>
      <w:r w:rsidRPr="008833E8">
        <w:rPr>
          <w:rStyle w:val="scayt-misspell"/>
          <w:rFonts w:ascii="Verdana" w:hAnsi="Verdana"/>
          <w:color w:val="08044A"/>
          <w:sz w:val="18"/>
          <w:szCs w:val="18"/>
          <w:shd w:val="clear" w:color="auto" w:fill="FFFFFF"/>
          <w:lang w:val="en-US"/>
        </w:rPr>
        <w:t xml:space="preserve"> </w:t>
      </w:r>
      <w:hyperlink r:id="rId6" w:history="1">
        <w:r w:rsidRPr="008833E8">
          <w:rPr>
            <w:rStyle w:val="a4"/>
            <w:rFonts w:ascii="Verdana" w:hAnsi="Verdana"/>
            <w:sz w:val="18"/>
            <w:szCs w:val="18"/>
            <w:shd w:val="clear" w:color="auto" w:fill="FFFFFF"/>
            <w:lang w:val="en-US"/>
          </w:rPr>
          <w:t>roma.puchko@gmail.com</w:t>
        </w:r>
      </w:hyperlink>
    </w:p>
    <w:p w:rsidR="001E6665" w:rsidRPr="008833E8" w:rsidRDefault="001E6665" w:rsidP="001E6665">
      <w:pPr>
        <w:spacing w:line="360" w:lineRule="auto"/>
        <w:ind w:left="284"/>
        <w:rPr>
          <w:rStyle w:val="scayt-misspell"/>
          <w:rFonts w:ascii="Verdana" w:hAnsi="Verdana"/>
          <w:color w:val="08044A"/>
          <w:sz w:val="18"/>
          <w:szCs w:val="18"/>
          <w:shd w:val="clear" w:color="auto" w:fill="FFFFFF"/>
          <w:lang w:val="en-US"/>
        </w:rPr>
      </w:pPr>
    </w:p>
    <w:p w:rsidR="0014165E" w:rsidRPr="008833E8" w:rsidRDefault="0014165E" w:rsidP="0014165E">
      <w:pPr>
        <w:spacing w:line="360" w:lineRule="auto"/>
        <w:ind w:left="284"/>
        <w:rPr>
          <w:rFonts w:ascii="Verdana" w:hAnsi="Verdana"/>
          <w:b/>
          <w:bCs/>
          <w:color w:val="632423"/>
          <w:sz w:val="20"/>
          <w:lang w:val="en-US"/>
        </w:rPr>
      </w:pPr>
      <w:r w:rsidRPr="008833E8">
        <w:rPr>
          <w:rFonts w:ascii="Verdana" w:hAnsi="Verdana"/>
          <w:b/>
          <w:bCs/>
          <w:color w:val="632423"/>
          <w:sz w:val="20"/>
          <w:lang w:val="en-US"/>
        </w:rPr>
        <w:t xml:space="preserve">Personal </w:t>
      </w:r>
      <w:r w:rsidR="00301CFA" w:rsidRPr="008833E8">
        <w:rPr>
          <w:rFonts w:ascii="Verdana" w:hAnsi="Verdana"/>
          <w:b/>
          <w:bCs/>
          <w:color w:val="632423"/>
          <w:sz w:val="20"/>
          <w:lang w:val="en-US"/>
        </w:rPr>
        <w:t>summary</w:t>
      </w:r>
    </w:p>
    <w:p w:rsidR="00076EE7" w:rsidRDefault="00633E07" w:rsidP="001E6665">
      <w:pPr>
        <w:spacing w:line="360" w:lineRule="auto"/>
        <w:ind w:left="284"/>
        <w:jc w:val="both"/>
        <w:rPr>
          <w:rFonts w:ascii="Verdana" w:hAnsi="Verdana"/>
          <w:sz w:val="18"/>
          <w:szCs w:val="18"/>
          <w:shd w:val="clear" w:color="auto" w:fill="FFFFFF"/>
          <w:lang w:val="en-US"/>
        </w:rPr>
      </w:pPr>
      <w:r>
        <w:rPr>
          <w:rFonts w:ascii="Verdana" w:hAnsi="Verdana"/>
          <w:sz w:val="18"/>
          <w:szCs w:val="18"/>
          <w:shd w:val="clear" w:color="auto" w:fill="FFFFFF"/>
          <w:lang w:val="en-US"/>
        </w:rPr>
        <w:t xml:space="preserve">MSc in Economics and Management (profile </w:t>
      </w:r>
      <w:r w:rsidRPr="00633E07">
        <w:rPr>
          <w:rFonts w:ascii="Verdana" w:hAnsi="Verdana"/>
          <w:sz w:val="18"/>
          <w:szCs w:val="18"/>
          <w:shd w:val="clear" w:color="auto" w:fill="FFFFFF"/>
          <w:lang w:val="en-US"/>
        </w:rPr>
        <w:t>Food &amp; Agribusiness</w:t>
      </w:r>
      <w:r>
        <w:rPr>
          <w:rFonts w:ascii="Verdana" w:hAnsi="Verdana"/>
          <w:sz w:val="18"/>
          <w:szCs w:val="18"/>
          <w:shd w:val="clear" w:color="auto" w:fill="FFFFFF"/>
          <w:lang w:val="en-US"/>
        </w:rPr>
        <w:t>)</w:t>
      </w:r>
      <w:r w:rsidRPr="00633E07">
        <w:rPr>
          <w:rFonts w:ascii="Verdana" w:hAnsi="Verdana"/>
          <w:sz w:val="18"/>
          <w:szCs w:val="18"/>
          <w:shd w:val="clear" w:color="auto" w:fill="FFFFFF"/>
          <w:lang w:val="en-US"/>
        </w:rPr>
        <w:t xml:space="preserve"> with strong interpersonal, analytical and managerial skills. Possess with a comprehensive understanding of </w:t>
      </w:r>
      <w:proofErr w:type="spellStart"/>
      <w:r w:rsidRPr="00633E07">
        <w:rPr>
          <w:rFonts w:ascii="Verdana" w:hAnsi="Verdana"/>
          <w:sz w:val="18"/>
          <w:szCs w:val="18"/>
          <w:shd w:val="clear" w:color="auto" w:fill="FFFFFF"/>
          <w:lang w:val="en-US"/>
        </w:rPr>
        <w:t>Agri</w:t>
      </w:r>
      <w:proofErr w:type="spellEnd"/>
      <w:r w:rsidRPr="00633E07">
        <w:rPr>
          <w:rFonts w:ascii="Verdana" w:hAnsi="Verdana"/>
          <w:sz w:val="18"/>
          <w:szCs w:val="18"/>
          <w:shd w:val="clear" w:color="auto" w:fill="FFFFFF"/>
          <w:lang w:val="en-US"/>
        </w:rPr>
        <w:t xml:space="preserve"> &amp; Food value chains. Believe in frugal innovations and circular economy principles as sustainable solutions to current business, environmental, and ethical challenges. Experienced in dairy and crop businesses, including smart farming technologies for efficiency maximization.</w:t>
      </w:r>
      <w:r w:rsidR="00076EE7">
        <w:rPr>
          <w:rFonts w:ascii="Verdana" w:hAnsi="Verdana"/>
          <w:sz w:val="18"/>
          <w:szCs w:val="18"/>
          <w:shd w:val="clear" w:color="auto" w:fill="FFFFFF"/>
          <w:lang w:val="en-US"/>
        </w:rPr>
        <w:t xml:space="preserve"> </w:t>
      </w:r>
    </w:p>
    <w:p w:rsidR="00076EE7" w:rsidRDefault="00076EE7" w:rsidP="001E6665">
      <w:pPr>
        <w:spacing w:line="360" w:lineRule="auto"/>
        <w:ind w:left="284"/>
        <w:jc w:val="both"/>
        <w:rPr>
          <w:rFonts w:ascii="Verdana" w:hAnsi="Verdana"/>
          <w:sz w:val="18"/>
          <w:szCs w:val="18"/>
          <w:shd w:val="clear" w:color="auto" w:fill="FFFFFF"/>
          <w:lang w:val="en-US"/>
        </w:rPr>
      </w:pPr>
    </w:p>
    <w:p w:rsidR="0014165E" w:rsidRPr="00A37C83" w:rsidRDefault="00076EE7" w:rsidP="001E6665">
      <w:pPr>
        <w:spacing w:line="360" w:lineRule="auto"/>
        <w:ind w:left="284"/>
        <w:jc w:val="both"/>
        <w:rPr>
          <w:rFonts w:ascii="Verdana" w:hAnsi="Verdana"/>
          <w:sz w:val="18"/>
          <w:szCs w:val="18"/>
          <w:shd w:val="clear" w:color="auto" w:fill="FFFFFF"/>
          <w:lang w:val="en-US"/>
        </w:rPr>
      </w:pPr>
      <w:r>
        <w:rPr>
          <w:rFonts w:ascii="Verdana" w:hAnsi="Verdana"/>
          <w:sz w:val="18"/>
          <w:szCs w:val="18"/>
          <w:shd w:val="clear" w:color="auto" w:fill="FFFFFF"/>
          <w:lang w:val="en-US"/>
        </w:rPr>
        <w:t xml:space="preserve">Currently </w:t>
      </w:r>
      <w:r w:rsidR="00E75D01">
        <w:rPr>
          <w:rFonts w:ascii="Verdana" w:hAnsi="Verdana"/>
          <w:sz w:val="18"/>
          <w:szCs w:val="18"/>
          <w:shd w:val="clear" w:color="auto" w:fill="FFFFFF"/>
          <w:lang w:val="en-US"/>
        </w:rPr>
        <w:t xml:space="preserve">most of my time </w:t>
      </w:r>
      <w:proofErr w:type="gramStart"/>
      <w:r w:rsidR="00E75D01">
        <w:rPr>
          <w:rFonts w:ascii="Verdana" w:hAnsi="Verdana"/>
          <w:sz w:val="18"/>
          <w:szCs w:val="18"/>
          <w:shd w:val="clear" w:color="auto" w:fill="FFFFFF"/>
          <w:lang w:val="en-US"/>
        </w:rPr>
        <w:t>is dedicated</w:t>
      </w:r>
      <w:proofErr w:type="gramEnd"/>
      <w:r w:rsidR="00E75D01">
        <w:rPr>
          <w:rFonts w:ascii="Verdana" w:hAnsi="Verdana"/>
          <w:sz w:val="18"/>
          <w:szCs w:val="18"/>
          <w:shd w:val="clear" w:color="auto" w:fill="FFFFFF"/>
          <w:lang w:val="en-US"/>
        </w:rPr>
        <w:t xml:space="preserve"> to </w:t>
      </w:r>
      <w:proofErr w:type="spellStart"/>
      <w:r w:rsidR="00E75D01">
        <w:rPr>
          <w:rFonts w:ascii="Verdana" w:hAnsi="Verdana"/>
          <w:sz w:val="18"/>
          <w:szCs w:val="18"/>
          <w:shd w:val="clear" w:color="auto" w:fill="FFFFFF"/>
          <w:lang w:val="en-US"/>
        </w:rPr>
        <w:t>ReThink</w:t>
      </w:r>
      <w:proofErr w:type="spellEnd"/>
      <w:r w:rsidR="00E75D01">
        <w:rPr>
          <w:rFonts w:ascii="Verdana" w:hAnsi="Verdana"/>
          <w:sz w:val="18"/>
          <w:szCs w:val="18"/>
          <w:shd w:val="clear" w:color="auto" w:fill="FFFFFF"/>
          <w:lang w:val="en-US"/>
        </w:rPr>
        <w:t>, where we promote circular economy and mindful consumption in Ukraine.</w:t>
      </w:r>
      <w:r>
        <w:rPr>
          <w:rFonts w:ascii="Verdana" w:hAnsi="Verdana"/>
          <w:sz w:val="18"/>
          <w:szCs w:val="18"/>
          <w:shd w:val="clear" w:color="auto" w:fill="FFFFFF"/>
          <w:lang w:val="en-US"/>
        </w:rPr>
        <w:t xml:space="preserve"> </w:t>
      </w:r>
    </w:p>
    <w:p w:rsidR="00A37C83" w:rsidRDefault="00A37C83" w:rsidP="007168F4">
      <w:pPr>
        <w:spacing w:line="360" w:lineRule="auto"/>
        <w:ind w:left="284"/>
        <w:rPr>
          <w:rFonts w:ascii="Verdana" w:hAnsi="Verdana"/>
          <w:b/>
          <w:bCs/>
          <w:color w:val="632423"/>
          <w:sz w:val="20"/>
          <w:lang w:val="en-US"/>
        </w:rPr>
      </w:pPr>
    </w:p>
    <w:p w:rsidR="00813C11" w:rsidRPr="008833E8" w:rsidRDefault="00813C11" w:rsidP="007168F4">
      <w:pPr>
        <w:spacing w:line="360" w:lineRule="auto"/>
        <w:ind w:left="284"/>
        <w:rPr>
          <w:rFonts w:ascii="Verdana" w:hAnsi="Verdana"/>
          <w:b/>
          <w:bCs/>
          <w:color w:val="632423"/>
          <w:sz w:val="20"/>
          <w:lang w:val="en-US"/>
        </w:rPr>
      </w:pPr>
      <w:r w:rsidRPr="008833E8">
        <w:rPr>
          <w:rFonts w:ascii="Verdana" w:hAnsi="Verdana"/>
          <w:b/>
          <w:bCs/>
          <w:color w:val="632423"/>
          <w:sz w:val="20"/>
          <w:lang w:val="en-US"/>
        </w:rPr>
        <w:t>Experience</w:t>
      </w:r>
    </w:p>
    <w:p w:rsidR="0068483F" w:rsidRPr="008833E8" w:rsidRDefault="0068483F" w:rsidP="007168F4">
      <w:pPr>
        <w:spacing w:line="360" w:lineRule="auto"/>
        <w:rPr>
          <w:rFonts w:ascii="Verdana" w:hAnsi="Verdana"/>
          <w:b/>
          <w:bCs/>
          <w:sz w:val="20"/>
          <w:lang w:val="en-US"/>
        </w:rPr>
      </w:pPr>
    </w:p>
    <w:tbl>
      <w:tblPr>
        <w:tblW w:w="9923" w:type="dxa"/>
        <w:tblInd w:w="329" w:type="dxa"/>
        <w:tblLayout w:type="fixed"/>
        <w:tblCellMar>
          <w:top w:w="45" w:type="dxa"/>
          <w:left w:w="45" w:type="dxa"/>
          <w:bottom w:w="45" w:type="dxa"/>
          <w:right w:w="45" w:type="dxa"/>
        </w:tblCellMar>
        <w:tblLook w:val="0000" w:firstRow="0" w:lastRow="0" w:firstColumn="0" w:lastColumn="0" w:noHBand="0" w:noVBand="0"/>
      </w:tblPr>
      <w:tblGrid>
        <w:gridCol w:w="4111"/>
        <w:gridCol w:w="5812"/>
      </w:tblGrid>
      <w:tr w:rsidR="00E75D01" w:rsidRPr="008833E8">
        <w:trPr>
          <w:cantSplit/>
        </w:trPr>
        <w:tc>
          <w:tcPr>
            <w:tcW w:w="4111" w:type="dxa"/>
          </w:tcPr>
          <w:p w:rsidR="00E75D01" w:rsidRPr="008833E8" w:rsidRDefault="00E75D01" w:rsidP="00E75D01">
            <w:pPr>
              <w:autoSpaceDE w:val="0"/>
              <w:autoSpaceDN w:val="0"/>
              <w:adjustRightInd w:val="0"/>
              <w:rPr>
                <w:rFonts w:ascii="Verdana" w:hAnsi="Verdana"/>
                <w:i/>
                <w:sz w:val="18"/>
                <w:szCs w:val="18"/>
                <w:lang w:val="en-US"/>
              </w:rPr>
            </w:pPr>
            <w:r>
              <w:rPr>
                <w:rFonts w:ascii="Verdana" w:hAnsi="Verdana"/>
                <w:i/>
                <w:sz w:val="18"/>
                <w:szCs w:val="18"/>
                <w:lang w:val="en-US"/>
              </w:rPr>
              <w:t>November 2017</w:t>
            </w:r>
            <w:r>
              <w:rPr>
                <w:rFonts w:ascii="Verdana" w:hAnsi="Verdana"/>
                <w:i/>
                <w:sz w:val="18"/>
                <w:szCs w:val="18"/>
                <w:lang w:val="en-US"/>
              </w:rPr>
              <w:t xml:space="preserve"> – </w:t>
            </w:r>
            <w:r>
              <w:rPr>
                <w:rFonts w:ascii="Verdana" w:hAnsi="Verdana"/>
                <w:i/>
                <w:sz w:val="18"/>
                <w:szCs w:val="18"/>
                <w:lang w:val="en-US"/>
              </w:rPr>
              <w:t>still there</w:t>
            </w:r>
            <w:r w:rsidRPr="008833E8">
              <w:rPr>
                <w:rFonts w:ascii="Verdana" w:hAnsi="Verdana"/>
                <w:i/>
                <w:sz w:val="18"/>
                <w:szCs w:val="18"/>
                <w:lang w:val="en-US"/>
              </w:rPr>
              <w:t xml:space="preserve"> </w:t>
            </w:r>
          </w:p>
          <w:p w:rsidR="00E75D01" w:rsidRPr="008833E8" w:rsidRDefault="00E75D01" w:rsidP="00E75D01">
            <w:pPr>
              <w:autoSpaceDE w:val="0"/>
              <w:autoSpaceDN w:val="0"/>
              <w:adjustRightInd w:val="0"/>
              <w:rPr>
                <w:rFonts w:ascii="Verdana" w:hAnsi="Verdana"/>
                <w:b/>
                <w:i/>
                <w:sz w:val="18"/>
                <w:szCs w:val="18"/>
                <w:lang w:val="en-US"/>
              </w:rPr>
            </w:pPr>
            <w:r w:rsidRPr="008833E8">
              <w:rPr>
                <w:rFonts w:ascii="Verdana" w:hAnsi="Verdana"/>
                <w:sz w:val="18"/>
                <w:szCs w:val="18"/>
                <w:lang w:val="en-US"/>
              </w:rPr>
              <w:t>Kyiv, Ukraine</w:t>
            </w:r>
          </w:p>
          <w:p w:rsidR="00E75D01" w:rsidRDefault="00E75D01" w:rsidP="00E75D01">
            <w:pPr>
              <w:autoSpaceDE w:val="0"/>
              <w:autoSpaceDN w:val="0"/>
              <w:adjustRightInd w:val="0"/>
              <w:rPr>
                <w:rFonts w:ascii="Verdana" w:hAnsi="Verdana"/>
                <w:i/>
                <w:sz w:val="18"/>
                <w:szCs w:val="18"/>
                <w:lang w:val="en-US"/>
              </w:rPr>
            </w:pPr>
            <w:r w:rsidRPr="008833E8">
              <w:rPr>
                <w:rFonts w:ascii="Verdana" w:hAnsi="Verdana"/>
                <w:sz w:val="18"/>
                <w:szCs w:val="18"/>
                <w:lang w:val="en-US"/>
              </w:rPr>
              <w:t>Co</w:t>
            </w:r>
            <w:r>
              <w:rPr>
                <w:rFonts w:ascii="Verdana" w:hAnsi="Verdana"/>
                <w:sz w:val="18"/>
                <w:szCs w:val="18"/>
                <w:lang w:val="en-US"/>
              </w:rPr>
              <w:t>-Founder</w:t>
            </w:r>
            <w:r w:rsidRPr="008833E8">
              <w:rPr>
                <w:rFonts w:ascii="Verdana" w:hAnsi="Verdana"/>
                <w:sz w:val="18"/>
                <w:szCs w:val="18"/>
                <w:lang w:val="en-US"/>
              </w:rPr>
              <w:br/>
              <w:t xml:space="preserve">at </w:t>
            </w:r>
            <w:proofErr w:type="spellStart"/>
            <w:r>
              <w:rPr>
                <w:rFonts w:ascii="Verdana" w:hAnsi="Verdana"/>
                <w:sz w:val="18"/>
                <w:szCs w:val="18"/>
                <w:lang w:val="en-US"/>
              </w:rPr>
              <w:t>ReThink</w:t>
            </w:r>
            <w:proofErr w:type="spellEnd"/>
          </w:p>
        </w:tc>
        <w:tc>
          <w:tcPr>
            <w:tcW w:w="5812" w:type="dxa"/>
            <w:vAlign w:val="center"/>
          </w:tcPr>
          <w:p w:rsidR="00E75D01" w:rsidRDefault="00E75D01" w:rsidP="005E729E">
            <w:pPr>
              <w:numPr>
                <w:ilvl w:val="0"/>
                <w:numId w:val="8"/>
              </w:numPr>
              <w:ind w:left="437" w:hanging="284"/>
              <w:rPr>
                <w:rFonts w:ascii="Verdana" w:hAnsi="Verdana"/>
                <w:sz w:val="18"/>
                <w:szCs w:val="18"/>
                <w:lang w:val="en-US"/>
              </w:rPr>
            </w:pPr>
            <w:r>
              <w:rPr>
                <w:rFonts w:ascii="Verdana" w:hAnsi="Verdana"/>
                <w:sz w:val="18"/>
                <w:szCs w:val="18"/>
                <w:lang w:val="en-US"/>
              </w:rPr>
              <w:t>Promoting Circular Economy and mindful consumption in Ukraine</w:t>
            </w:r>
          </w:p>
          <w:p w:rsidR="00E75D01" w:rsidRDefault="00E75D01" w:rsidP="005E729E">
            <w:pPr>
              <w:numPr>
                <w:ilvl w:val="0"/>
                <w:numId w:val="8"/>
              </w:numPr>
              <w:ind w:left="437" w:hanging="284"/>
              <w:rPr>
                <w:rFonts w:ascii="Verdana" w:hAnsi="Verdana"/>
                <w:sz w:val="18"/>
                <w:szCs w:val="18"/>
                <w:lang w:val="en-US"/>
              </w:rPr>
            </w:pPr>
            <w:r>
              <w:rPr>
                <w:rFonts w:ascii="Verdana" w:hAnsi="Verdana"/>
                <w:sz w:val="18"/>
                <w:szCs w:val="18"/>
                <w:lang w:val="en-US"/>
              </w:rPr>
              <w:t>Campaigning for minimization of unnecessary waste generation</w:t>
            </w:r>
          </w:p>
          <w:p w:rsidR="00E75D01" w:rsidRDefault="00E75D01" w:rsidP="005E729E">
            <w:pPr>
              <w:numPr>
                <w:ilvl w:val="0"/>
                <w:numId w:val="8"/>
              </w:numPr>
              <w:ind w:left="437" w:hanging="284"/>
              <w:rPr>
                <w:rFonts w:ascii="Verdana" w:hAnsi="Verdana"/>
                <w:sz w:val="18"/>
                <w:szCs w:val="18"/>
                <w:lang w:val="en-US"/>
              </w:rPr>
            </w:pPr>
            <w:r>
              <w:rPr>
                <w:rFonts w:ascii="Verdana" w:hAnsi="Verdana"/>
                <w:sz w:val="18"/>
                <w:szCs w:val="18"/>
                <w:lang w:val="en-US"/>
              </w:rPr>
              <w:t>Innovations promotion through ecosystems development</w:t>
            </w:r>
            <w:bookmarkStart w:id="0" w:name="_GoBack"/>
            <w:bookmarkEnd w:id="0"/>
          </w:p>
        </w:tc>
      </w:tr>
      <w:tr w:rsidR="00633E07" w:rsidRPr="008833E8">
        <w:trPr>
          <w:cantSplit/>
        </w:trPr>
        <w:tc>
          <w:tcPr>
            <w:tcW w:w="4111" w:type="dxa"/>
          </w:tcPr>
          <w:p w:rsidR="00633E07" w:rsidRPr="008833E8" w:rsidRDefault="00633E07" w:rsidP="00633E07">
            <w:pPr>
              <w:autoSpaceDE w:val="0"/>
              <w:autoSpaceDN w:val="0"/>
              <w:adjustRightInd w:val="0"/>
              <w:rPr>
                <w:rFonts w:ascii="Verdana" w:hAnsi="Verdana"/>
                <w:i/>
                <w:sz w:val="18"/>
                <w:szCs w:val="18"/>
                <w:lang w:val="en-US"/>
              </w:rPr>
            </w:pPr>
            <w:r>
              <w:rPr>
                <w:rFonts w:ascii="Verdana" w:hAnsi="Verdana"/>
                <w:i/>
                <w:sz w:val="18"/>
                <w:szCs w:val="18"/>
                <w:lang w:val="en-US"/>
              </w:rPr>
              <w:t>April 2016</w:t>
            </w:r>
            <w:r w:rsidR="00E75D01">
              <w:rPr>
                <w:rFonts w:ascii="Verdana" w:hAnsi="Verdana"/>
                <w:i/>
                <w:sz w:val="18"/>
                <w:szCs w:val="18"/>
                <w:lang w:val="en-US"/>
              </w:rPr>
              <w:t xml:space="preserve"> – October 2017</w:t>
            </w:r>
            <w:r w:rsidRPr="008833E8">
              <w:rPr>
                <w:rFonts w:ascii="Verdana" w:hAnsi="Verdana"/>
                <w:i/>
                <w:sz w:val="18"/>
                <w:szCs w:val="18"/>
                <w:lang w:val="en-US"/>
              </w:rPr>
              <w:t xml:space="preserve"> </w:t>
            </w:r>
          </w:p>
          <w:p w:rsidR="00633E07" w:rsidRPr="008833E8" w:rsidRDefault="00633E07" w:rsidP="00633E07">
            <w:pPr>
              <w:autoSpaceDE w:val="0"/>
              <w:autoSpaceDN w:val="0"/>
              <w:adjustRightInd w:val="0"/>
              <w:rPr>
                <w:rFonts w:ascii="Verdana" w:hAnsi="Verdana"/>
                <w:b/>
                <w:i/>
                <w:sz w:val="18"/>
                <w:szCs w:val="18"/>
                <w:lang w:val="en-US"/>
              </w:rPr>
            </w:pPr>
            <w:r w:rsidRPr="008833E8">
              <w:rPr>
                <w:rFonts w:ascii="Verdana" w:hAnsi="Verdana"/>
                <w:sz w:val="18"/>
                <w:szCs w:val="18"/>
                <w:lang w:val="en-US"/>
              </w:rPr>
              <w:t>Kyiv, Ukraine</w:t>
            </w:r>
          </w:p>
          <w:p w:rsidR="00633E07" w:rsidRPr="008833E8" w:rsidRDefault="00633E07" w:rsidP="00633E07">
            <w:pPr>
              <w:autoSpaceDE w:val="0"/>
              <w:autoSpaceDN w:val="0"/>
              <w:adjustRightInd w:val="0"/>
              <w:rPr>
                <w:rFonts w:ascii="Verdana" w:hAnsi="Verdana"/>
                <w:i/>
                <w:sz w:val="18"/>
                <w:szCs w:val="18"/>
                <w:lang w:val="en-US"/>
              </w:rPr>
            </w:pPr>
            <w:r w:rsidRPr="008833E8">
              <w:rPr>
                <w:rFonts w:ascii="Verdana" w:hAnsi="Verdana"/>
                <w:sz w:val="18"/>
                <w:szCs w:val="18"/>
                <w:lang w:val="en-US"/>
              </w:rPr>
              <w:t>Co</w:t>
            </w:r>
            <w:r>
              <w:rPr>
                <w:rFonts w:ascii="Verdana" w:hAnsi="Verdana"/>
                <w:sz w:val="18"/>
                <w:szCs w:val="18"/>
                <w:lang w:val="en-US"/>
              </w:rPr>
              <w:t xml:space="preserve">ordinator in Ukraine </w:t>
            </w:r>
            <w:r w:rsidRPr="008833E8">
              <w:rPr>
                <w:rFonts w:ascii="Verdana" w:hAnsi="Verdana"/>
                <w:sz w:val="18"/>
                <w:szCs w:val="18"/>
                <w:lang w:val="en-US"/>
              </w:rPr>
              <w:br/>
              <w:t xml:space="preserve">at </w:t>
            </w:r>
            <w:r>
              <w:rPr>
                <w:rFonts w:ascii="Verdana" w:hAnsi="Verdana"/>
                <w:sz w:val="18"/>
                <w:szCs w:val="18"/>
                <w:lang w:val="en-US"/>
              </w:rPr>
              <w:t>Dutch Ukrainian Dairy Centre</w:t>
            </w:r>
          </w:p>
        </w:tc>
        <w:tc>
          <w:tcPr>
            <w:tcW w:w="5812" w:type="dxa"/>
            <w:vAlign w:val="center"/>
          </w:tcPr>
          <w:p w:rsidR="005E729E" w:rsidRDefault="005E729E" w:rsidP="005E729E">
            <w:pPr>
              <w:numPr>
                <w:ilvl w:val="0"/>
                <w:numId w:val="8"/>
              </w:numPr>
              <w:ind w:left="437" w:hanging="284"/>
              <w:rPr>
                <w:rFonts w:ascii="Verdana" w:hAnsi="Verdana"/>
                <w:sz w:val="18"/>
                <w:szCs w:val="18"/>
                <w:lang w:val="en-US"/>
              </w:rPr>
            </w:pPr>
            <w:r>
              <w:rPr>
                <w:rFonts w:ascii="Verdana" w:hAnsi="Verdana"/>
                <w:sz w:val="18"/>
                <w:szCs w:val="18"/>
                <w:lang w:val="en-US"/>
              </w:rPr>
              <w:t xml:space="preserve">Coordination &amp; organization of all trainings in all 3 clusters of the project – </w:t>
            </w:r>
            <w:proofErr w:type="spellStart"/>
            <w:r>
              <w:rPr>
                <w:rFonts w:ascii="Verdana" w:hAnsi="Verdana"/>
                <w:sz w:val="18"/>
                <w:szCs w:val="18"/>
                <w:lang w:val="en-US"/>
              </w:rPr>
              <w:t>Lviv</w:t>
            </w:r>
            <w:proofErr w:type="spellEnd"/>
            <w:r>
              <w:rPr>
                <w:rFonts w:ascii="Verdana" w:hAnsi="Verdana"/>
                <w:sz w:val="18"/>
                <w:szCs w:val="18"/>
                <w:lang w:val="en-US"/>
              </w:rPr>
              <w:t xml:space="preserve">, </w:t>
            </w:r>
            <w:proofErr w:type="spellStart"/>
            <w:r>
              <w:rPr>
                <w:rFonts w:ascii="Verdana" w:hAnsi="Verdana"/>
                <w:sz w:val="18"/>
                <w:szCs w:val="18"/>
                <w:lang w:val="en-US"/>
              </w:rPr>
              <w:t>Bila</w:t>
            </w:r>
            <w:proofErr w:type="spellEnd"/>
            <w:r>
              <w:rPr>
                <w:rFonts w:ascii="Verdana" w:hAnsi="Verdana"/>
                <w:sz w:val="18"/>
                <w:szCs w:val="18"/>
                <w:lang w:val="en-US"/>
              </w:rPr>
              <w:t xml:space="preserve"> </w:t>
            </w:r>
            <w:proofErr w:type="spellStart"/>
            <w:r>
              <w:rPr>
                <w:rFonts w:ascii="Verdana" w:hAnsi="Verdana"/>
                <w:sz w:val="18"/>
                <w:szCs w:val="18"/>
                <w:lang w:val="en-US"/>
              </w:rPr>
              <w:t>Tserkva</w:t>
            </w:r>
            <w:proofErr w:type="spellEnd"/>
            <w:r>
              <w:rPr>
                <w:rFonts w:ascii="Verdana" w:hAnsi="Verdana"/>
                <w:sz w:val="18"/>
                <w:szCs w:val="18"/>
                <w:lang w:val="en-US"/>
              </w:rPr>
              <w:t>/</w:t>
            </w:r>
            <w:proofErr w:type="spellStart"/>
            <w:r>
              <w:rPr>
                <w:rFonts w:ascii="Verdana" w:hAnsi="Verdana"/>
                <w:sz w:val="18"/>
                <w:szCs w:val="18"/>
                <w:lang w:val="en-US"/>
              </w:rPr>
              <w:t>Uman</w:t>
            </w:r>
            <w:proofErr w:type="spellEnd"/>
            <w:r>
              <w:rPr>
                <w:rFonts w:ascii="Verdana" w:hAnsi="Verdana"/>
                <w:sz w:val="18"/>
                <w:szCs w:val="18"/>
                <w:lang w:val="en-US"/>
              </w:rPr>
              <w:t>, Sumy</w:t>
            </w:r>
          </w:p>
          <w:p w:rsidR="00335952" w:rsidRDefault="00335952" w:rsidP="005E729E">
            <w:pPr>
              <w:numPr>
                <w:ilvl w:val="0"/>
                <w:numId w:val="8"/>
              </w:numPr>
              <w:ind w:left="437" w:hanging="284"/>
              <w:rPr>
                <w:rFonts w:ascii="Verdana" w:hAnsi="Verdana"/>
                <w:sz w:val="18"/>
                <w:szCs w:val="18"/>
                <w:lang w:val="en-US"/>
              </w:rPr>
            </w:pPr>
            <w:r>
              <w:rPr>
                <w:rFonts w:ascii="Verdana" w:hAnsi="Verdana"/>
                <w:sz w:val="18"/>
                <w:szCs w:val="18"/>
                <w:lang w:val="en-US"/>
              </w:rPr>
              <w:t>Communications management between all involved Dutch and Ukrainian partners (over 30 organizations)</w:t>
            </w:r>
          </w:p>
          <w:p w:rsidR="00633E07" w:rsidRPr="008833E8" w:rsidRDefault="00335952" w:rsidP="005E729E">
            <w:pPr>
              <w:numPr>
                <w:ilvl w:val="0"/>
                <w:numId w:val="8"/>
              </w:numPr>
              <w:ind w:left="437" w:hanging="284"/>
              <w:rPr>
                <w:rFonts w:ascii="Verdana" w:hAnsi="Verdana"/>
                <w:sz w:val="18"/>
                <w:szCs w:val="18"/>
                <w:lang w:val="en-US"/>
              </w:rPr>
            </w:pPr>
            <w:r>
              <w:rPr>
                <w:rFonts w:ascii="Verdana" w:hAnsi="Verdana"/>
                <w:sz w:val="18"/>
                <w:szCs w:val="18"/>
                <w:lang w:val="en-US"/>
              </w:rPr>
              <w:t>Support of institutional reform in Dairy industry by transferring Dutch expertise in I&amp;R of animals, diseases monitoring and individual milk quality control</w:t>
            </w:r>
          </w:p>
        </w:tc>
      </w:tr>
      <w:tr w:rsidR="00D63B4C" w:rsidRPr="008833E8">
        <w:trPr>
          <w:cantSplit/>
        </w:trPr>
        <w:tc>
          <w:tcPr>
            <w:tcW w:w="4111" w:type="dxa"/>
          </w:tcPr>
          <w:p w:rsidR="00D63B4C" w:rsidRPr="008833E8" w:rsidRDefault="00E75D01" w:rsidP="00D63B4C">
            <w:pPr>
              <w:autoSpaceDE w:val="0"/>
              <w:autoSpaceDN w:val="0"/>
              <w:adjustRightInd w:val="0"/>
              <w:rPr>
                <w:rFonts w:ascii="Verdana" w:hAnsi="Verdana"/>
                <w:i/>
                <w:sz w:val="18"/>
                <w:szCs w:val="18"/>
                <w:lang w:val="en-US"/>
              </w:rPr>
            </w:pPr>
            <w:r>
              <w:rPr>
                <w:rFonts w:ascii="Verdana" w:hAnsi="Verdana"/>
                <w:i/>
                <w:sz w:val="18"/>
                <w:szCs w:val="18"/>
                <w:lang w:val="en-US"/>
              </w:rPr>
              <w:t>January 2014 – October 2017</w:t>
            </w:r>
            <w:r w:rsidR="00D63B4C" w:rsidRPr="008833E8">
              <w:rPr>
                <w:rFonts w:ascii="Verdana" w:hAnsi="Verdana"/>
                <w:i/>
                <w:sz w:val="18"/>
                <w:szCs w:val="18"/>
                <w:lang w:val="en-US"/>
              </w:rPr>
              <w:t xml:space="preserve"> </w:t>
            </w:r>
          </w:p>
          <w:p w:rsidR="00D63B4C" w:rsidRPr="008833E8" w:rsidRDefault="00D63B4C" w:rsidP="00D63B4C">
            <w:pPr>
              <w:autoSpaceDE w:val="0"/>
              <w:autoSpaceDN w:val="0"/>
              <w:adjustRightInd w:val="0"/>
              <w:rPr>
                <w:rFonts w:ascii="Verdana" w:hAnsi="Verdana"/>
                <w:b/>
                <w:i/>
                <w:sz w:val="18"/>
                <w:szCs w:val="18"/>
                <w:lang w:val="en-US"/>
              </w:rPr>
            </w:pPr>
            <w:r w:rsidRPr="008833E8">
              <w:rPr>
                <w:rFonts w:ascii="Verdana" w:hAnsi="Verdana"/>
                <w:sz w:val="18"/>
                <w:szCs w:val="18"/>
                <w:lang w:val="en-US"/>
              </w:rPr>
              <w:t>Kyiv, Ukraine</w:t>
            </w:r>
          </w:p>
          <w:p w:rsidR="00D63B4C" w:rsidRPr="008833E8" w:rsidRDefault="00D63B4C" w:rsidP="00D63B4C">
            <w:pPr>
              <w:autoSpaceDE w:val="0"/>
              <w:autoSpaceDN w:val="0"/>
              <w:adjustRightInd w:val="0"/>
              <w:rPr>
                <w:rFonts w:ascii="Verdana" w:hAnsi="Verdana"/>
                <w:i/>
                <w:sz w:val="18"/>
                <w:szCs w:val="18"/>
                <w:lang w:val="en-US"/>
              </w:rPr>
            </w:pPr>
            <w:r w:rsidRPr="008833E8">
              <w:rPr>
                <w:rFonts w:ascii="Verdana" w:hAnsi="Verdana"/>
                <w:sz w:val="18"/>
                <w:szCs w:val="18"/>
                <w:lang w:val="en-US"/>
              </w:rPr>
              <w:t xml:space="preserve">Country Manager for Ukraine </w:t>
            </w:r>
            <w:r w:rsidRPr="008833E8">
              <w:rPr>
                <w:rFonts w:ascii="Verdana" w:hAnsi="Verdana"/>
                <w:sz w:val="18"/>
                <w:szCs w:val="18"/>
                <w:lang w:val="en-US"/>
              </w:rPr>
              <w:br/>
              <w:t xml:space="preserve">at </w:t>
            </w:r>
            <w:proofErr w:type="spellStart"/>
            <w:r w:rsidRPr="008833E8">
              <w:rPr>
                <w:rFonts w:ascii="Verdana" w:hAnsi="Verdana"/>
                <w:sz w:val="18"/>
                <w:szCs w:val="18"/>
                <w:lang w:val="en-US"/>
              </w:rPr>
              <w:t>Difco</w:t>
            </w:r>
            <w:proofErr w:type="spellEnd"/>
            <w:r w:rsidRPr="008833E8">
              <w:rPr>
                <w:rFonts w:ascii="Verdana" w:hAnsi="Verdana"/>
                <w:sz w:val="18"/>
                <w:szCs w:val="18"/>
                <w:lang w:val="en-US"/>
              </w:rPr>
              <w:t xml:space="preserve"> International</w:t>
            </w:r>
          </w:p>
        </w:tc>
        <w:tc>
          <w:tcPr>
            <w:tcW w:w="5812" w:type="dxa"/>
            <w:vAlign w:val="center"/>
          </w:tcPr>
          <w:p w:rsidR="00D63B4C" w:rsidRPr="008833E8" w:rsidRDefault="00D63B4C" w:rsidP="00602235">
            <w:pPr>
              <w:numPr>
                <w:ilvl w:val="0"/>
                <w:numId w:val="8"/>
              </w:numPr>
              <w:ind w:left="437" w:hanging="284"/>
              <w:rPr>
                <w:rFonts w:ascii="Verdana" w:hAnsi="Verdana"/>
                <w:sz w:val="18"/>
                <w:szCs w:val="18"/>
                <w:lang w:val="en-US"/>
              </w:rPr>
            </w:pPr>
            <w:r w:rsidRPr="008833E8">
              <w:rPr>
                <w:rFonts w:ascii="Verdana" w:hAnsi="Verdana"/>
                <w:sz w:val="18"/>
                <w:szCs w:val="18"/>
                <w:lang w:val="en-US"/>
              </w:rPr>
              <w:t xml:space="preserve">Business development of the company’s dairy (equipment, heifers, management consulting) and </w:t>
            </w:r>
            <w:r w:rsidR="001E6665">
              <w:rPr>
                <w:rFonts w:ascii="Verdana" w:hAnsi="Verdana"/>
                <w:sz w:val="18"/>
                <w:szCs w:val="18"/>
                <w:lang w:val="en-US"/>
              </w:rPr>
              <w:t xml:space="preserve">smart farming </w:t>
            </w:r>
            <w:r w:rsidRPr="008833E8">
              <w:rPr>
                <w:rFonts w:ascii="Verdana" w:hAnsi="Verdana"/>
                <w:sz w:val="18"/>
                <w:szCs w:val="18"/>
                <w:lang w:val="en-US"/>
              </w:rPr>
              <w:t>segments in Ukraine</w:t>
            </w:r>
          </w:p>
          <w:p w:rsidR="00D63B4C" w:rsidRPr="008833E8" w:rsidRDefault="00D63B4C" w:rsidP="00602235">
            <w:pPr>
              <w:numPr>
                <w:ilvl w:val="0"/>
                <w:numId w:val="8"/>
              </w:numPr>
              <w:ind w:left="437" w:hanging="284"/>
              <w:rPr>
                <w:rFonts w:ascii="Verdana" w:hAnsi="Verdana"/>
                <w:sz w:val="18"/>
                <w:szCs w:val="18"/>
                <w:lang w:val="en-US"/>
              </w:rPr>
            </w:pPr>
            <w:r w:rsidRPr="008833E8">
              <w:rPr>
                <w:rFonts w:ascii="Verdana" w:hAnsi="Verdana"/>
                <w:sz w:val="18"/>
                <w:szCs w:val="18"/>
                <w:lang w:val="en-US"/>
              </w:rPr>
              <w:t>Development of guidelines for an effic</w:t>
            </w:r>
            <w:r w:rsidR="00A37C83">
              <w:rPr>
                <w:rFonts w:ascii="Verdana" w:hAnsi="Verdana"/>
                <w:sz w:val="18"/>
                <w:szCs w:val="18"/>
                <w:lang w:val="en-US"/>
              </w:rPr>
              <w:t xml:space="preserve">ient crops management </w:t>
            </w:r>
            <w:r w:rsidRPr="008833E8">
              <w:rPr>
                <w:rFonts w:ascii="Verdana" w:hAnsi="Verdana"/>
                <w:sz w:val="18"/>
                <w:szCs w:val="18"/>
                <w:lang w:val="en-US"/>
              </w:rPr>
              <w:t xml:space="preserve">on the basis of remote sensing via satellite </w:t>
            </w:r>
          </w:p>
          <w:p w:rsidR="007626B7" w:rsidRDefault="007626B7" w:rsidP="00602235">
            <w:pPr>
              <w:numPr>
                <w:ilvl w:val="0"/>
                <w:numId w:val="8"/>
              </w:numPr>
              <w:ind w:left="437" w:hanging="284"/>
              <w:rPr>
                <w:rFonts w:ascii="Verdana" w:hAnsi="Verdana"/>
                <w:sz w:val="18"/>
                <w:szCs w:val="18"/>
                <w:lang w:val="en-US"/>
              </w:rPr>
            </w:pPr>
            <w:r w:rsidRPr="008833E8">
              <w:rPr>
                <w:rFonts w:ascii="Verdana" w:hAnsi="Verdana"/>
                <w:sz w:val="18"/>
                <w:szCs w:val="18"/>
                <w:lang w:val="en-US"/>
              </w:rPr>
              <w:t>Coordination of all company’s activities in Ukraine</w:t>
            </w:r>
            <w:r w:rsidR="00CA2302">
              <w:rPr>
                <w:rFonts w:ascii="Verdana" w:hAnsi="Verdana"/>
                <w:sz w:val="18"/>
                <w:szCs w:val="18"/>
              </w:rPr>
              <w:t xml:space="preserve"> (</w:t>
            </w:r>
            <w:r w:rsidR="00CA2302">
              <w:rPr>
                <w:rFonts w:ascii="Verdana" w:hAnsi="Verdana"/>
                <w:sz w:val="18"/>
                <w:szCs w:val="18"/>
                <w:lang w:val="en-US"/>
              </w:rPr>
              <w:t>including projects with IFC, EBRD etc.)</w:t>
            </w:r>
          </w:p>
          <w:p w:rsidR="008833E8" w:rsidRPr="008833E8" w:rsidRDefault="008833E8" w:rsidP="00602235">
            <w:pPr>
              <w:numPr>
                <w:ilvl w:val="0"/>
                <w:numId w:val="8"/>
              </w:numPr>
              <w:ind w:left="437" w:hanging="284"/>
              <w:rPr>
                <w:rFonts w:ascii="Verdana" w:hAnsi="Verdana"/>
                <w:sz w:val="18"/>
                <w:szCs w:val="18"/>
                <w:lang w:val="en-US"/>
              </w:rPr>
            </w:pPr>
            <w:r>
              <w:rPr>
                <w:rFonts w:ascii="Verdana" w:hAnsi="Verdana"/>
                <w:sz w:val="18"/>
                <w:szCs w:val="18"/>
                <w:lang w:val="en-US"/>
              </w:rPr>
              <w:t>Development of yearly business &amp; finance plans</w:t>
            </w:r>
          </w:p>
        </w:tc>
      </w:tr>
      <w:tr w:rsidR="0068483F" w:rsidRPr="008833E8">
        <w:trPr>
          <w:cantSplit/>
        </w:trPr>
        <w:tc>
          <w:tcPr>
            <w:tcW w:w="4111" w:type="dxa"/>
          </w:tcPr>
          <w:p w:rsidR="0068483F" w:rsidRPr="008833E8" w:rsidRDefault="0012373B" w:rsidP="0068483F">
            <w:pPr>
              <w:autoSpaceDE w:val="0"/>
              <w:autoSpaceDN w:val="0"/>
              <w:adjustRightInd w:val="0"/>
              <w:rPr>
                <w:rFonts w:ascii="Verdana" w:hAnsi="Verdana"/>
                <w:i/>
                <w:sz w:val="18"/>
                <w:szCs w:val="18"/>
                <w:lang w:val="en-US"/>
              </w:rPr>
            </w:pPr>
            <w:r w:rsidRPr="008833E8">
              <w:rPr>
                <w:rFonts w:ascii="Verdana" w:hAnsi="Verdana"/>
                <w:i/>
                <w:sz w:val="18"/>
                <w:szCs w:val="18"/>
                <w:lang w:val="en-US"/>
              </w:rPr>
              <w:t>November</w:t>
            </w:r>
            <w:r w:rsidR="0068483F" w:rsidRPr="008833E8">
              <w:rPr>
                <w:rFonts w:ascii="Verdana" w:hAnsi="Verdana"/>
                <w:i/>
                <w:sz w:val="18"/>
                <w:szCs w:val="18"/>
                <w:lang w:val="en-US"/>
              </w:rPr>
              <w:t xml:space="preserve"> 201</w:t>
            </w:r>
            <w:r w:rsidRPr="008833E8">
              <w:rPr>
                <w:rFonts w:ascii="Verdana" w:hAnsi="Verdana"/>
                <w:i/>
                <w:sz w:val="18"/>
                <w:szCs w:val="18"/>
                <w:lang w:val="en-US"/>
              </w:rPr>
              <w:t>3</w:t>
            </w:r>
            <w:r w:rsidR="0068483F" w:rsidRPr="008833E8">
              <w:rPr>
                <w:rFonts w:ascii="Verdana" w:hAnsi="Verdana"/>
                <w:i/>
                <w:sz w:val="18"/>
                <w:szCs w:val="18"/>
                <w:lang w:val="en-US"/>
              </w:rPr>
              <w:t xml:space="preserve"> – </w:t>
            </w:r>
            <w:r w:rsidRPr="008833E8">
              <w:rPr>
                <w:rFonts w:ascii="Verdana" w:hAnsi="Verdana"/>
                <w:i/>
                <w:sz w:val="18"/>
                <w:szCs w:val="18"/>
                <w:lang w:val="en-US"/>
              </w:rPr>
              <w:t>January 2014</w:t>
            </w:r>
            <w:r w:rsidR="0068483F" w:rsidRPr="008833E8">
              <w:rPr>
                <w:rFonts w:ascii="Verdana" w:hAnsi="Verdana"/>
                <w:i/>
                <w:sz w:val="18"/>
                <w:szCs w:val="18"/>
                <w:lang w:val="en-US"/>
              </w:rPr>
              <w:t xml:space="preserve"> </w:t>
            </w:r>
          </w:p>
          <w:p w:rsidR="0068483F" w:rsidRPr="008833E8" w:rsidRDefault="0068483F" w:rsidP="0068483F">
            <w:pPr>
              <w:autoSpaceDE w:val="0"/>
              <w:autoSpaceDN w:val="0"/>
              <w:adjustRightInd w:val="0"/>
              <w:rPr>
                <w:rFonts w:ascii="Verdana" w:hAnsi="Verdana"/>
                <w:b/>
                <w:i/>
                <w:sz w:val="18"/>
                <w:szCs w:val="18"/>
                <w:lang w:val="en-US"/>
              </w:rPr>
            </w:pPr>
            <w:r w:rsidRPr="008833E8">
              <w:rPr>
                <w:rFonts w:ascii="Verdana" w:hAnsi="Verdana"/>
                <w:sz w:val="18"/>
                <w:szCs w:val="18"/>
                <w:lang w:val="en-US"/>
              </w:rPr>
              <w:t>Kyiv, Ukraine</w:t>
            </w:r>
          </w:p>
          <w:p w:rsidR="0068483F" w:rsidRPr="008833E8" w:rsidRDefault="0012373B" w:rsidP="0068483F">
            <w:pPr>
              <w:autoSpaceDE w:val="0"/>
              <w:autoSpaceDN w:val="0"/>
              <w:adjustRightInd w:val="0"/>
              <w:rPr>
                <w:rFonts w:ascii="Verdana" w:hAnsi="Verdana"/>
                <w:b/>
                <w:i/>
                <w:sz w:val="18"/>
                <w:szCs w:val="18"/>
                <w:lang w:val="en-US"/>
              </w:rPr>
            </w:pPr>
            <w:r w:rsidRPr="008833E8">
              <w:rPr>
                <w:rFonts w:ascii="Verdana" w:hAnsi="Verdana"/>
                <w:sz w:val="18"/>
                <w:szCs w:val="18"/>
                <w:lang w:val="en-US"/>
              </w:rPr>
              <w:t>Supply Chain Planning</w:t>
            </w:r>
            <w:r w:rsidR="0068483F" w:rsidRPr="008833E8">
              <w:rPr>
                <w:rFonts w:ascii="Verdana" w:hAnsi="Verdana"/>
                <w:sz w:val="18"/>
                <w:szCs w:val="18"/>
                <w:lang w:val="en-US"/>
              </w:rPr>
              <w:t xml:space="preserve"> Manager </w:t>
            </w:r>
            <w:r w:rsidR="00CB3C99" w:rsidRPr="008833E8">
              <w:rPr>
                <w:rFonts w:ascii="Verdana" w:hAnsi="Verdana"/>
                <w:sz w:val="18"/>
                <w:szCs w:val="18"/>
                <w:lang w:val="en-US"/>
              </w:rPr>
              <w:br/>
            </w:r>
            <w:r w:rsidR="0068483F" w:rsidRPr="008833E8">
              <w:rPr>
                <w:rFonts w:ascii="Verdana" w:hAnsi="Verdana"/>
                <w:sz w:val="18"/>
                <w:szCs w:val="18"/>
                <w:lang w:val="en-US"/>
              </w:rPr>
              <w:t xml:space="preserve">at LLC </w:t>
            </w:r>
            <w:proofErr w:type="spellStart"/>
            <w:r w:rsidR="0068483F" w:rsidRPr="008833E8">
              <w:rPr>
                <w:rFonts w:ascii="Verdana" w:hAnsi="Verdana"/>
                <w:sz w:val="18"/>
                <w:szCs w:val="18"/>
                <w:lang w:val="en-US"/>
              </w:rPr>
              <w:t>Milkiland</w:t>
            </w:r>
            <w:proofErr w:type="spellEnd"/>
            <w:r w:rsidR="0068483F" w:rsidRPr="008833E8">
              <w:rPr>
                <w:rFonts w:ascii="Verdana" w:hAnsi="Verdana"/>
                <w:sz w:val="18"/>
                <w:szCs w:val="18"/>
                <w:lang w:val="en-US"/>
              </w:rPr>
              <w:t xml:space="preserve"> N.V.</w:t>
            </w:r>
          </w:p>
        </w:tc>
        <w:tc>
          <w:tcPr>
            <w:tcW w:w="5812" w:type="dxa"/>
            <w:vAlign w:val="center"/>
          </w:tcPr>
          <w:p w:rsidR="0068483F" w:rsidRPr="008833E8" w:rsidRDefault="00B70B01" w:rsidP="00602235">
            <w:pPr>
              <w:numPr>
                <w:ilvl w:val="0"/>
                <w:numId w:val="8"/>
              </w:numPr>
              <w:ind w:left="437" w:hanging="284"/>
              <w:rPr>
                <w:rFonts w:ascii="Verdana" w:hAnsi="Verdana"/>
                <w:sz w:val="18"/>
                <w:szCs w:val="18"/>
                <w:lang w:val="en-US"/>
              </w:rPr>
            </w:pPr>
            <w:r w:rsidRPr="008833E8">
              <w:rPr>
                <w:rFonts w:ascii="Verdana" w:hAnsi="Verdana"/>
                <w:sz w:val="18"/>
                <w:szCs w:val="18"/>
                <w:lang w:val="en-US"/>
              </w:rPr>
              <w:t>Creation of supply chain planning procedure</w:t>
            </w:r>
            <w:r w:rsidR="008833E8">
              <w:rPr>
                <w:rFonts w:ascii="Verdana" w:hAnsi="Verdana"/>
                <w:sz w:val="18"/>
                <w:szCs w:val="18"/>
                <w:lang w:val="en-US"/>
              </w:rPr>
              <w:t xml:space="preserve"> for the company</w:t>
            </w:r>
          </w:p>
          <w:p w:rsidR="00B70B01" w:rsidRPr="008833E8" w:rsidRDefault="00B70B01" w:rsidP="00602235">
            <w:pPr>
              <w:numPr>
                <w:ilvl w:val="0"/>
                <w:numId w:val="8"/>
              </w:numPr>
              <w:ind w:left="437" w:hanging="284"/>
              <w:rPr>
                <w:rFonts w:ascii="Verdana" w:hAnsi="Verdana"/>
                <w:sz w:val="18"/>
                <w:szCs w:val="18"/>
                <w:lang w:val="en-US"/>
              </w:rPr>
            </w:pPr>
            <w:r w:rsidRPr="008833E8">
              <w:rPr>
                <w:rFonts w:ascii="Verdana" w:hAnsi="Verdana"/>
                <w:sz w:val="18"/>
                <w:szCs w:val="18"/>
                <w:lang w:val="en-US"/>
              </w:rPr>
              <w:t xml:space="preserve">Consolidation of </w:t>
            </w:r>
            <w:r w:rsidR="00F96972" w:rsidRPr="008833E8">
              <w:rPr>
                <w:rFonts w:ascii="Verdana" w:hAnsi="Verdana"/>
                <w:sz w:val="18"/>
                <w:szCs w:val="18"/>
                <w:lang w:val="en-US"/>
              </w:rPr>
              <w:t xml:space="preserve">weekly and monthly </w:t>
            </w:r>
            <w:r w:rsidRPr="008833E8">
              <w:rPr>
                <w:rFonts w:ascii="Verdana" w:hAnsi="Verdana"/>
                <w:sz w:val="18"/>
                <w:szCs w:val="18"/>
                <w:lang w:val="en-US"/>
              </w:rPr>
              <w:t>production plans</w:t>
            </w:r>
            <w:r w:rsidR="0016279F" w:rsidRPr="008833E8">
              <w:rPr>
                <w:rFonts w:ascii="Verdana" w:hAnsi="Verdana"/>
                <w:sz w:val="18"/>
                <w:szCs w:val="18"/>
                <w:lang w:val="en-US"/>
              </w:rPr>
              <w:t>, plans of semi-products and ready products stocks replenishment</w:t>
            </w:r>
            <w:r w:rsidRPr="008833E8">
              <w:rPr>
                <w:rFonts w:ascii="Verdana" w:hAnsi="Verdana"/>
                <w:sz w:val="18"/>
                <w:szCs w:val="18"/>
                <w:lang w:val="en-US"/>
              </w:rPr>
              <w:t xml:space="preserve"> </w:t>
            </w:r>
          </w:p>
          <w:p w:rsidR="00F96972" w:rsidRPr="008833E8" w:rsidRDefault="00F96972" w:rsidP="00602235">
            <w:pPr>
              <w:numPr>
                <w:ilvl w:val="0"/>
                <w:numId w:val="8"/>
              </w:numPr>
              <w:ind w:left="437" w:hanging="284"/>
              <w:rPr>
                <w:rFonts w:ascii="Verdana" w:hAnsi="Verdana"/>
                <w:sz w:val="18"/>
                <w:szCs w:val="18"/>
                <w:lang w:val="en-US"/>
              </w:rPr>
            </w:pPr>
            <w:r w:rsidRPr="008833E8">
              <w:rPr>
                <w:rFonts w:ascii="Verdana" w:hAnsi="Verdana"/>
                <w:sz w:val="18"/>
                <w:szCs w:val="18"/>
                <w:lang w:val="en-US"/>
              </w:rPr>
              <w:t xml:space="preserve">Coordination of weekly deliveries of goods between countries (Ukraine </w:t>
            </w:r>
            <w:r w:rsidRPr="008833E8">
              <w:rPr>
                <w:rFonts w:ascii="Verdana" w:hAnsi="Verdana"/>
                <w:sz w:val="18"/>
                <w:szCs w:val="18"/>
                <w:lang w:val="en-US"/>
              </w:rPr>
              <w:sym w:font="Wingdings" w:char="F0E0"/>
            </w:r>
            <w:r w:rsidRPr="008833E8">
              <w:rPr>
                <w:rFonts w:ascii="Verdana" w:hAnsi="Verdana"/>
                <w:sz w:val="18"/>
                <w:szCs w:val="18"/>
                <w:lang w:val="en-US"/>
              </w:rPr>
              <w:t xml:space="preserve"> Russia; Poland </w:t>
            </w:r>
            <w:r w:rsidRPr="008833E8">
              <w:rPr>
                <w:rFonts w:ascii="Verdana" w:hAnsi="Verdana"/>
                <w:sz w:val="18"/>
                <w:szCs w:val="18"/>
                <w:lang w:val="en-US"/>
              </w:rPr>
              <w:sym w:font="Wingdings" w:char="F0E0"/>
            </w:r>
            <w:r w:rsidRPr="008833E8">
              <w:rPr>
                <w:rFonts w:ascii="Verdana" w:hAnsi="Verdana"/>
                <w:sz w:val="18"/>
                <w:szCs w:val="18"/>
                <w:lang w:val="en-US"/>
              </w:rPr>
              <w:t xml:space="preserve"> Ukraine)</w:t>
            </w:r>
          </w:p>
          <w:p w:rsidR="00F96972" w:rsidRPr="008833E8" w:rsidRDefault="0016279F" w:rsidP="00602235">
            <w:pPr>
              <w:numPr>
                <w:ilvl w:val="0"/>
                <w:numId w:val="8"/>
              </w:numPr>
              <w:ind w:left="437" w:hanging="284"/>
              <w:rPr>
                <w:rFonts w:ascii="Verdana" w:hAnsi="Verdana"/>
                <w:sz w:val="18"/>
                <w:szCs w:val="18"/>
                <w:lang w:val="en-US"/>
              </w:rPr>
            </w:pPr>
            <w:r w:rsidRPr="008833E8">
              <w:rPr>
                <w:rFonts w:ascii="Verdana" w:hAnsi="Verdana"/>
                <w:sz w:val="18"/>
                <w:szCs w:val="18"/>
                <w:lang w:val="en-US"/>
              </w:rPr>
              <w:t>Constant monitoring of stocks levels</w:t>
            </w:r>
          </w:p>
          <w:p w:rsidR="0016279F" w:rsidRPr="008833E8" w:rsidRDefault="0016279F" w:rsidP="00602235">
            <w:pPr>
              <w:numPr>
                <w:ilvl w:val="0"/>
                <w:numId w:val="8"/>
              </w:numPr>
              <w:ind w:left="437" w:hanging="284"/>
              <w:rPr>
                <w:rFonts w:ascii="Verdana" w:hAnsi="Verdana"/>
                <w:sz w:val="18"/>
                <w:szCs w:val="18"/>
                <w:lang w:val="en-US"/>
              </w:rPr>
            </w:pPr>
            <w:r w:rsidRPr="008833E8">
              <w:rPr>
                <w:rFonts w:ascii="Verdana" w:hAnsi="Verdana"/>
                <w:sz w:val="18"/>
                <w:szCs w:val="18"/>
                <w:lang w:val="en-US"/>
              </w:rPr>
              <w:t>Working capital turnover management</w:t>
            </w:r>
          </w:p>
          <w:p w:rsidR="0016279F" w:rsidRPr="008833E8" w:rsidRDefault="0016279F" w:rsidP="0016279F">
            <w:pPr>
              <w:ind w:left="437"/>
              <w:rPr>
                <w:rFonts w:ascii="Verdana" w:hAnsi="Verdana"/>
                <w:sz w:val="18"/>
                <w:szCs w:val="18"/>
                <w:lang w:val="en-US"/>
              </w:rPr>
            </w:pPr>
          </w:p>
        </w:tc>
      </w:tr>
      <w:tr w:rsidR="00FB7F11" w:rsidRPr="008833E8">
        <w:trPr>
          <w:cantSplit/>
        </w:trPr>
        <w:tc>
          <w:tcPr>
            <w:tcW w:w="4111" w:type="dxa"/>
          </w:tcPr>
          <w:p w:rsidR="00602235" w:rsidRPr="008833E8" w:rsidRDefault="00602235" w:rsidP="0068483F">
            <w:pPr>
              <w:autoSpaceDE w:val="0"/>
              <w:autoSpaceDN w:val="0"/>
              <w:adjustRightInd w:val="0"/>
              <w:rPr>
                <w:rFonts w:ascii="Verdana" w:hAnsi="Verdana"/>
                <w:i/>
                <w:sz w:val="18"/>
                <w:szCs w:val="18"/>
                <w:lang w:val="en-US"/>
              </w:rPr>
            </w:pPr>
            <w:r w:rsidRPr="008833E8">
              <w:rPr>
                <w:rFonts w:ascii="Verdana" w:hAnsi="Verdana"/>
                <w:i/>
                <w:sz w:val="18"/>
                <w:szCs w:val="18"/>
                <w:lang w:val="en-US"/>
              </w:rPr>
              <w:t xml:space="preserve">March 2012 – </w:t>
            </w:r>
            <w:r w:rsidR="0068483F" w:rsidRPr="008833E8">
              <w:rPr>
                <w:rFonts w:ascii="Verdana" w:hAnsi="Verdana"/>
                <w:i/>
                <w:sz w:val="18"/>
                <w:szCs w:val="18"/>
                <w:lang w:val="en-US"/>
              </w:rPr>
              <w:t>October 2013</w:t>
            </w:r>
            <w:r w:rsidRPr="008833E8">
              <w:rPr>
                <w:rFonts w:ascii="Verdana" w:hAnsi="Verdana"/>
                <w:i/>
                <w:sz w:val="18"/>
                <w:szCs w:val="18"/>
                <w:lang w:val="en-US"/>
              </w:rPr>
              <w:t xml:space="preserve"> </w:t>
            </w:r>
          </w:p>
          <w:p w:rsidR="00602235" w:rsidRPr="008833E8" w:rsidRDefault="00602235" w:rsidP="0068483F">
            <w:pPr>
              <w:autoSpaceDE w:val="0"/>
              <w:autoSpaceDN w:val="0"/>
              <w:adjustRightInd w:val="0"/>
              <w:rPr>
                <w:rFonts w:ascii="Verdana" w:hAnsi="Verdana"/>
                <w:b/>
                <w:i/>
                <w:sz w:val="18"/>
                <w:szCs w:val="18"/>
                <w:lang w:val="en-US"/>
              </w:rPr>
            </w:pPr>
            <w:r w:rsidRPr="008833E8">
              <w:rPr>
                <w:rFonts w:ascii="Verdana" w:hAnsi="Verdana"/>
                <w:sz w:val="18"/>
                <w:szCs w:val="18"/>
                <w:lang w:val="en-US"/>
              </w:rPr>
              <w:t>Kyiv, Ukraine</w:t>
            </w:r>
          </w:p>
          <w:p w:rsidR="00FB7F11" w:rsidRPr="008833E8" w:rsidRDefault="00602235" w:rsidP="0068483F">
            <w:pPr>
              <w:autoSpaceDE w:val="0"/>
              <w:autoSpaceDN w:val="0"/>
              <w:adjustRightInd w:val="0"/>
              <w:rPr>
                <w:rFonts w:ascii="Verdana" w:hAnsi="Verdana"/>
                <w:sz w:val="18"/>
                <w:szCs w:val="18"/>
                <w:lang w:val="en-US"/>
              </w:rPr>
            </w:pPr>
            <w:r w:rsidRPr="008833E8">
              <w:rPr>
                <w:rFonts w:ascii="Verdana" w:hAnsi="Verdana"/>
                <w:sz w:val="18"/>
                <w:szCs w:val="18"/>
                <w:lang w:val="en-US"/>
              </w:rPr>
              <w:t xml:space="preserve">Raw Milk </w:t>
            </w:r>
            <w:r w:rsidR="00B50D9F" w:rsidRPr="008833E8">
              <w:rPr>
                <w:rFonts w:ascii="Verdana" w:hAnsi="Verdana"/>
                <w:sz w:val="18"/>
                <w:szCs w:val="18"/>
                <w:lang w:val="en-US"/>
              </w:rPr>
              <w:t>Procurement</w:t>
            </w:r>
            <w:r w:rsidR="00D36CB3" w:rsidRPr="008833E8">
              <w:rPr>
                <w:rFonts w:ascii="Verdana" w:hAnsi="Verdana"/>
                <w:sz w:val="18"/>
                <w:szCs w:val="18"/>
                <w:lang w:val="en-US"/>
              </w:rPr>
              <w:t xml:space="preserve"> Manager</w:t>
            </w:r>
            <w:r w:rsidR="00CB3C99" w:rsidRPr="008833E8">
              <w:rPr>
                <w:rFonts w:ascii="Verdana" w:hAnsi="Verdana"/>
                <w:sz w:val="18"/>
                <w:szCs w:val="18"/>
                <w:lang w:val="en-US"/>
              </w:rPr>
              <w:br/>
            </w:r>
            <w:r w:rsidRPr="008833E8">
              <w:rPr>
                <w:rFonts w:ascii="Verdana" w:hAnsi="Verdana"/>
                <w:sz w:val="18"/>
                <w:szCs w:val="18"/>
                <w:lang w:val="en-US"/>
              </w:rPr>
              <w:t xml:space="preserve">at </w:t>
            </w:r>
            <w:r w:rsidR="0068483F" w:rsidRPr="008833E8">
              <w:rPr>
                <w:rFonts w:ascii="Verdana" w:hAnsi="Verdana"/>
                <w:sz w:val="18"/>
                <w:szCs w:val="18"/>
                <w:lang w:val="en-US"/>
              </w:rPr>
              <w:t xml:space="preserve">SC </w:t>
            </w:r>
            <w:proofErr w:type="spellStart"/>
            <w:r w:rsidRPr="008833E8">
              <w:rPr>
                <w:rFonts w:ascii="Verdana" w:hAnsi="Verdana"/>
                <w:sz w:val="18"/>
                <w:szCs w:val="18"/>
                <w:lang w:val="en-US"/>
              </w:rPr>
              <w:t>Milkiland</w:t>
            </w:r>
            <w:proofErr w:type="spellEnd"/>
            <w:r w:rsidR="0068483F" w:rsidRPr="008833E8">
              <w:rPr>
                <w:rFonts w:ascii="Verdana" w:hAnsi="Verdana"/>
                <w:sz w:val="18"/>
                <w:szCs w:val="18"/>
                <w:lang w:val="en-US"/>
              </w:rPr>
              <w:t>-Ukraine</w:t>
            </w:r>
          </w:p>
        </w:tc>
        <w:tc>
          <w:tcPr>
            <w:tcW w:w="5812" w:type="dxa"/>
            <w:vAlign w:val="center"/>
          </w:tcPr>
          <w:p w:rsidR="00FB7F11" w:rsidRPr="008833E8" w:rsidRDefault="00D83245" w:rsidP="00602235">
            <w:pPr>
              <w:numPr>
                <w:ilvl w:val="0"/>
                <w:numId w:val="8"/>
              </w:numPr>
              <w:ind w:left="437" w:hanging="284"/>
              <w:rPr>
                <w:rFonts w:ascii="Verdana" w:hAnsi="Verdana"/>
                <w:sz w:val="18"/>
                <w:szCs w:val="18"/>
                <w:lang w:val="en-US"/>
              </w:rPr>
            </w:pPr>
            <w:r w:rsidRPr="008833E8">
              <w:rPr>
                <w:rFonts w:ascii="Verdana" w:hAnsi="Verdana"/>
                <w:sz w:val="18"/>
                <w:szCs w:val="18"/>
                <w:lang w:val="en-US"/>
              </w:rPr>
              <w:t>Management of information</w:t>
            </w:r>
            <w:r w:rsidR="00874DD8" w:rsidRPr="008833E8">
              <w:rPr>
                <w:rFonts w:ascii="Verdana" w:hAnsi="Verdana"/>
                <w:sz w:val="18"/>
                <w:szCs w:val="18"/>
                <w:lang w:val="en-US"/>
              </w:rPr>
              <w:t xml:space="preserve"> flows between </w:t>
            </w:r>
            <w:r w:rsidR="00A967A6" w:rsidRPr="008833E8">
              <w:rPr>
                <w:rFonts w:ascii="Verdana" w:hAnsi="Verdana"/>
                <w:sz w:val="18"/>
                <w:szCs w:val="18"/>
                <w:lang w:val="en-US"/>
              </w:rPr>
              <w:t>21</w:t>
            </w:r>
            <w:r w:rsidR="00874DD8" w:rsidRPr="008833E8">
              <w:rPr>
                <w:rFonts w:ascii="Verdana" w:hAnsi="Verdana"/>
                <w:sz w:val="18"/>
                <w:szCs w:val="18"/>
                <w:lang w:val="en-US"/>
              </w:rPr>
              <w:t xml:space="preserve"> processing dairy plants </w:t>
            </w:r>
            <w:r w:rsidR="00A967A6" w:rsidRPr="008833E8">
              <w:rPr>
                <w:rFonts w:ascii="Verdana" w:hAnsi="Verdana"/>
                <w:sz w:val="18"/>
                <w:szCs w:val="18"/>
                <w:lang w:val="en-US"/>
              </w:rPr>
              <w:t xml:space="preserve">(in Ukraine, Poland, Russia) </w:t>
            </w:r>
            <w:r w:rsidR="00874DD8" w:rsidRPr="008833E8">
              <w:rPr>
                <w:rFonts w:ascii="Verdana" w:hAnsi="Verdana"/>
                <w:sz w:val="18"/>
                <w:szCs w:val="18"/>
                <w:lang w:val="en-US"/>
              </w:rPr>
              <w:t>and head office on every day basis regarding raw milk issues (quality, quantity, payments, logistics etc.)</w:t>
            </w:r>
          </w:p>
          <w:p w:rsidR="00874DD8" w:rsidRPr="008833E8" w:rsidRDefault="007651B3" w:rsidP="00602235">
            <w:pPr>
              <w:numPr>
                <w:ilvl w:val="0"/>
                <w:numId w:val="8"/>
              </w:numPr>
              <w:ind w:left="437" w:hanging="284"/>
              <w:rPr>
                <w:rFonts w:ascii="Verdana" w:hAnsi="Verdana"/>
                <w:sz w:val="18"/>
                <w:szCs w:val="18"/>
                <w:lang w:val="en-US"/>
              </w:rPr>
            </w:pPr>
            <w:r w:rsidRPr="008833E8">
              <w:rPr>
                <w:rFonts w:ascii="Verdana" w:hAnsi="Verdana"/>
                <w:sz w:val="18"/>
                <w:szCs w:val="18"/>
                <w:lang w:val="en-US"/>
              </w:rPr>
              <w:t xml:space="preserve">Audit of </w:t>
            </w:r>
            <w:r w:rsidR="00874DD8" w:rsidRPr="008833E8">
              <w:rPr>
                <w:rFonts w:ascii="Verdana" w:hAnsi="Verdana"/>
                <w:sz w:val="18"/>
                <w:szCs w:val="18"/>
                <w:lang w:val="en-US"/>
              </w:rPr>
              <w:t xml:space="preserve">raw milk </w:t>
            </w:r>
            <w:r w:rsidR="00B50D9F" w:rsidRPr="008833E8">
              <w:rPr>
                <w:rFonts w:ascii="Verdana" w:hAnsi="Verdana"/>
                <w:sz w:val="18"/>
                <w:szCs w:val="18"/>
                <w:lang w:val="en-US"/>
              </w:rPr>
              <w:t>logistics</w:t>
            </w:r>
            <w:r w:rsidR="00874DD8" w:rsidRPr="008833E8">
              <w:rPr>
                <w:rFonts w:ascii="Verdana" w:hAnsi="Verdana"/>
                <w:sz w:val="18"/>
                <w:szCs w:val="18"/>
                <w:lang w:val="en-US"/>
              </w:rPr>
              <w:t xml:space="preserve"> cost and its optimization</w:t>
            </w:r>
          </w:p>
          <w:p w:rsidR="00874DD8" w:rsidRPr="008833E8" w:rsidRDefault="007651B3" w:rsidP="00602235">
            <w:pPr>
              <w:numPr>
                <w:ilvl w:val="0"/>
                <w:numId w:val="8"/>
              </w:numPr>
              <w:ind w:left="437" w:hanging="284"/>
              <w:rPr>
                <w:rFonts w:ascii="Verdana" w:hAnsi="Verdana"/>
                <w:sz w:val="18"/>
                <w:szCs w:val="18"/>
                <w:lang w:val="en-US"/>
              </w:rPr>
            </w:pPr>
            <w:r w:rsidRPr="008833E8">
              <w:rPr>
                <w:rFonts w:ascii="Verdana" w:hAnsi="Verdana"/>
                <w:sz w:val="18"/>
                <w:szCs w:val="18"/>
                <w:lang w:val="en-US"/>
              </w:rPr>
              <w:t>M</w:t>
            </w:r>
            <w:r w:rsidR="00D83245" w:rsidRPr="008833E8">
              <w:rPr>
                <w:rFonts w:ascii="Verdana" w:hAnsi="Verdana"/>
                <w:sz w:val="18"/>
                <w:szCs w:val="18"/>
                <w:lang w:val="en-US"/>
              </w:rPr>
              <w:t xml:space="preserve">ilk </w:t>
            </w:r>
            <w:r w:rsidRPr="008833E8">
              <w:rPr>
                <w:rFonts w:ascii="Verdana" w:hAnsi="Verdana"/>
                <w:sz w:val="18"/>
                <w:szCs w:val="18"/>
                <w:lang w:val="en-US"/>
              </w:rPr>
              <w:t xml:space="preserve">on-site </w:t>
            </w:r>
            <w:r w:rsidR="00D83245" w:rsidRPr="008833E8">
              <w:rPr>
                <w:rFonts w:ascii="Verdana" w:hAnsi="Verdana"/>
                <w:sz w:val="18"/>
                <w:szCs w:val="18"/>
                <w:lang w:val="en-US"/>
              </w:rPr>
              <w:t>quality control</w:t>
            </w:r>
            <w:r w:rsidR="00A967A6" w:rsidRPr="008833E8">
              <w:rPr>
                <w:rFonts w:ascii="Verdana" w:hAnsi="Verdana"/>
                <w:sz w:val="18"/>
                <w:szCs w:val="18"/>
                <w:lang w:val="en-US"/>
              </w:rPr>
              <w:t xml:space="preserve"> and improvement</w:t>
            </w:r>
            <w:r w:rsidRPr="008833E8">
              <w:rPr>
                <w:rFonts w:ascii="Verdana" w:hAnsi="Verdana"/>
                <w:sz w:val="18"/>
                <w:szCs w:val="18"/>
                <w:lang w:val="en-US"/>
              </w:rPr>
              <w:t xml:space="preserve"> </w:t>
            </w:r>
          </w:p>
          <w:p w:rsidR="00D83245" w:rsidRPr="008833E8" w:rsidRDefault="00D83245" w:rsidP="00602235">
            <w:pPr>
              <w:numPr>
                <w:ilvl w:val="0"/>
                <w:numId w:val="8"/>
              </w:numPr>
              <w:ind w:left="437" w:hanging="284"/>
              <w:rPr>
                <w:rFonts w:ascii="Verdana" w:hAnsi="Verdana"/>
                <w:sz w:val="18"/>
                <w:szCs w:val="18"/>
                <w:lang w:val="en-US"/>
              </w:rPr>
            </w:pPr>
            <w:r w:rsidRPr="008833E8">
              <w:rPr>
                <w:rFonts w:ascii="Verdana" w:hAnsi="Verdana"/>
                <w:sz w:val="18"/>
                <w:szCs w:val="18"/>
                <w:lang w:val="en-US"/>
              </w:rPr>
              <w:t xml:space="preserve">Preparation of analytical reports on </w:t>
            </w:r>
            <w:r w:rsidR="00530FBD" w:rsidRPr="008833E8">
              <w:rPr>
                <w:rFonts w:ascii="Verdana" w:hAnsi="Verdana"/>
                <w:sz w:val="18"/>
                <w:szCs w:val="18"/>
                <w:lang w:val="en-US"/>
              </w:rPr>
              <w:t xml:space="preserve">daily, </w:t>
            </w:r>
            <w:r w:rsidRPr="008833E8">
              <w:rPr>
                <w:rFonts w:ascii="Verdana" w:hAnsi="Verdana"/>
                <w:sz w:val="18"/>
                <w:szCs w:val="18"/>
                <w:lang w:val="en-US"/>
              </w:rPr>
              <w:t>weekly and monthly basis</w:t>
            </w:r>
          </w:p>
        </w:tc>
      </w:tr>
      <w:tr w:rsidR="00FB7F11" w:rsidRPr="008833E8">
        <w:trPr>
          <w:cantSplit/>
        </w:trPr>
        <w:tc>
          <w:tcPr>
            <w:tcW w:w="4111" w:type="dxa"/>
          </w:tcPr>
          <w:p w:rsidR="00FB7F11" w:rsidRPr="008833E8" w:rsidRDefault="00FB7F11" w:rsidP="00C62FF4">
            <w:pPr>
              <w:autoSpaceDE w:val="0"/>
              <w:autoSpaceDN w:val="0"/>
              <w:adjustRightInd w:val="0"/>
              <w:rPr>
                <w:rFonts w:ascii="Verdana" w:hAnsi="Verdana"/>
                <w:i/>
                <w:sz w:val="18"/>
                <w:szCs w:val="18"/>
                <w:lang w:val="en-US"/>
              </w:rPr>
            </w:pPr>
            <w:r w:rsidRPr="008833E8">
              <w:rPr>
                <w:rFonts w:ascii="Verdana" w:hAnsi="Verdana"/>
                <w:i/>
                <w:sz w:val="18"/>
                <w:szCs w:val="18"/>
                <w:lang w:val="en-US"/>
              </w:rPr>
              <w:lastRenderedPageBreak/>
              <w:t xml:space="preserve">July 2011 – March 2012 </w:t>
            </w:r>
          </w:p>
          <w:p w:rsidR="007E02A9" w:rsidRPr="008833E8" w:rsidRDefault="007E02A9" w:rsidP="00C62FF4">
            <w:pPr>
              <w:autoSpaceDE w:val="0"/>
              <w:autoSpaceDN w:val="0"/>
              <w:adjustRightInd w:val="0"/>
              <w:rPr>
                <w:rFonts w:ascii="Verdana" w:hAnsi="Verdana"/>
                <w:b/>
                <w:i/>
                <w:sz w:val="18"/>
                <w:szCs w:val="18"/>
                <w:lang w:val="en-US"/>
              </w:rPr>
            </w:pPr>
            <w:r w:rsidRPr="008833E8">
              <w:rPr>
                <w:rFonts w:ascii="Verdana" w:hAnsi="Verdana"/>
                <w:sz w:val="18"/>
                <w:szCs w:val="18"/>
                <w:lang w:val="en-US"/>
              </w:rPr>
              <w:t>Kyiv, Ukraine</w:t>
            </w:r>
          </w:p>
          <w:p w:rsidR="00FB7F11" w:rsidRPr="008833E8" w:rsidRDefault="007E02A9" w:rsidP="00C62FF4">
            <w:pPr>
              <w:autoSpaceDE w:val="0"/>
              <w:autoSpaceDN w:val="0"/>
              <w:adjustRightInd w:val="0"/>
              <w:rPr>
                <w:rFonts w:ascii="Verdana" w:hAnsi="Verdana"/>
                <w:sz w:val="18"/>
                <w:szCs w:val="18"/>
                <w:lang w:val="en-US"/>
              </w:rPr>
            </w:pPr>
            <w:r w:rsidRPr="008833E8">
              <w:rPr>
                <w:rFonts w:ascii="Verdana" w:hAnsi="Verdana"/>
                <w:sz w:val="18"/>
                <w:szCs w:val="18"/>
                <w:lang w:val="en-US"/>
              </w:rPr>
              <w:t xml:space="preserve">Marketing Executive </w:t>
            </w:r>
            <w:r w:rsidR="00CB3C99" w:rsidRPr="008833E8">
              <w:rPr>
                <w:rFonts w:ascii="Verdana" w:hAnsi="Verdana"/>
                <w:sz w:val="18"/>
                <w:szCs w:val="18"/>
                <w:lang w:val="en-US"/>
              </w:rPr>
              <w:br/>
            </w:r>
            <w:r w:rsidRPr="008833E8">
              <w:rPr>
                <w:rFonts w:ascii="Verdana" w:hAnsi="Verdana"/>
                <w:sz w:val="18"/>
                <w:szCs w:val="18"/>
                <w:lang w:val="en-US"/>
              </w:rPr>
              <w:t xml:space="preserve">at </w:t>
            </w:r>
            <w:r w:rsidR="00CB3C99" w:rsidRPr="008833E8">
              <w:rPr>
                <w:rFonts w:ascii="Verdana" w:hAnsi="Verdana"/>
                <w:sz w:val="18"/>
                <w:szCs w:val="18"/>
                <w:lang w:val="en-US"/>
              </w:rPr>
              <w:t xml:space="preserve">SC </w:t>
            </w:r>
            <w:proofErr w:type="spellStart"/>
            <w:r w:rsidR="00CB3C99" w:rsidRPr="008833E8">
              <w:rPr>
                <w:rFonts w:ascii="Verdana" w:hAnsi="Verdana"/>
                <w:sz w:val="18"/>
                <w:szCs w:val="18"/>
                <w:lang w:val="en-US"/>
              </w:rPr>
              <w:t>Milkiland</w:t>
            </w:r>
            <w:proofErr w:type="spellEnd"/>
            <w:r w:rsidR="00CB3C99" w:rsidRPr="008833E8">
              <w:rPr>
                <w:rFonts w:ascii="Verdana" w:hAnsi="Verdana"/>
                <w:sz w:val="18"/>
                <w:szCs w:val="18"/>
                <w:lang w:val="en-US"/>
              </w:rPr>
              <w:t>-Ukraine</w:t>
            </w:r>
          </w:p>
        </w:tc>
        <w:tc>
          <w:tcPr>
            <w:tcW w:w="5812" w:type="dxa"/>
            <w:vAlign w:val="center"/>
          </w:tcPr>
          <w:p w:rsidR="00FB7F11" w:rsidRPr="008833E8" w:rsidRDefault="00D36CB3" w:rsidP="007E02A9">
            <w:pPr>
              <w:numPr>
                <w:ilvl w:val="0"/>
                <w:numId w:val="6"/>
              </w:numPr>
              <w:ind w:left="437" w:hanging="284"/>
              <w:rPr>
                <w:rFonts w:ascii="Verdana" w:hAnsi="Verdana"/>
                <w:sz w:val="18"/>
                <w:szCs w:val="18"/>
                <w:lang w:val="en-US"/>
              </w:rPr>
            </w:pPr>
            <w:r w:rsidRPr="008833E8">
              <w:rPr>
                <w:rFonts w:ascii="Verdana" w:hAnsi="Verdana"/>
                <w:sz w:val="18"/>
                <w:szCs w:val="18"/>
                <w:lang w:val="en-US"/>
              </w:rPr>
              <w:t>D</w:t>
            </w:r>
            <w:r w:rsidR="007E02A9" w:rsidRPr="008833E8">
              <w:rPr>
                <w:rFonts w:ascii="Verdana" w:hAnsi="Verdana"/>
                <w:sz w:val="18"/>
                <w:szCs w:val="18"/>
                <w:lang w:val="en-US"/>
              </w:rPr>
              <w:t xml:space="preserve">eputy </w:t>
            </w:r>
            <w:proofErr w:type="spellStart"/>
            <w:r w:rsidR="007E02A9" w:rsidRPr="008833E8">
              <w:rPr>
                <w:rFonts w:ascii="Verdana" w:hAnsi="Verdana"/>
                <w:i/>
                <w:sz w:val="18"/>
                <w:szCs w:val="18"/>
                <w:lang w:val="en-US"/>
              </w:rPr>
              <w:t>Dobryana</w:t>
            </w:r>
            <w:proofErr w:type="spellEnd"/>
            <w:r w:rsidR="007E02A9" w:rsidRPr="008833E8">
              <w:rPr>
                <w:rFonts w:ascii="Verdana" w:hAnsi="Verdana"/>
                <w:i/>
                <w:sz w:val="18"/>
                <w:szCs w:val="18"/>
                <w:lang w:val="en-US"/>
              </w:rPr>
              <w:t xml:space="preserve"> </w:t>
            </w:r>
            <w:r w:rsidR="007E02A9" w:rsidRPr="008833E8">
              <w:rPr>
                <w:rFonts w:ascii="Verdana" w:hAnsi="Verdana"/>
                <w:sz w:val="18"/>
                <w:szCs w:val="18"/>
                <w:lang w:val="en-US"/>
              </w:rPr>
              <w:t>bra</w:t>
            </w:r>
            <w:r w:rsidR="00132367" w:rsidRPr="008833E8">
              <w:rPr>
                <w:rFonts w:ascii="Verdana" w:hAnsi="Verdana"/>
                <w:sz w:val="18"/>
                <w:szCs w:val="18"/>
                <w:lang w:val="en-US"/>
              </w:rPr>
              <w:t>nd manager in C</w:t>
            </w:r>
            <w:r w:rsidRPr="008833E8">
              <w:rPr>
                <w:rFonts w:ascii="Verdana" w:hAnsi="Verdana"/>
                <w:sz w:val="18"/>
                <w:szCs w:val="18"/>
                <w:lang w:val="en-US"/>
              </w:rPr>
              <w:t>heese category</w:t>
            </w:r>
            <w:r w:rsidR="007E02A9" w:rsidRPr="008833E8">
              <w:rPr>
                <w:rFonts w:ascii="Verdana" w:hAnsi="Verdana"/>
                <w:sz w:val="18"/>
                <w:szCs w:val="18"/>
                <w:lang w:val="en-US"/>
              </w:rPr>
              <w:t xml:space="preserve"> </w:t>
            </w:r>
          </w:p>
          <w:p w:rsidR="00D36CB3" w:rsidRPr="008833E8" w:rsidRDefault="007E02A9" w:rsidP="007E02A9">
            <w:pPr>
              <w:numPr>
                <w:ilvl w:val="0"/>
                <w:numId w:val="6"/>
              </w:numPr>
              <w:ind w:left="437" w:hanging="284"/>
              <w:rPr>
                <w:rFonts w:ascii="Verdana" w:hAnsi="Verdana"/>
                <w:sz w:val="18"/>
                <w:szCs w:val="18"/>
                <w:lang w:val="en-US"/>
              </w:rPr>
            </w:pPr>
            <w:r w:rsidRPr="008833E8">
              <w:rPr>
                <w:rFonts w:ascii="Verdana" w:hAnsi="Verdana"/>
                <w:sz w:val="18"/>
                <w:szCs w:val="18"/>
                <w:lang w:val="en-US"/>
              </w:rPr>
              <w:t xml:space="preserve">Creation of </w:t>
            </w:r>
            <w:proofErr w:type="spellStart"/>
            <w:r w:rsidRPr="008833E8">
              <w:rPr>
                <w:rFonts w:ascii="Verdana" w:hAnsi="Verdana"/>
                <w:sz w:val="18"/>
                <w:szCs w:val="18"/>
                <w:lang w:val="en-US"/>
              </w:rPr>
              <w:t>Milkiland</w:t>
            </w:r>
            <w:proofErr w:type="spellEnd"/>
            <w:r w:rsidR="00D36CB3" w:rsidRPr="008833E8">
              <w:rPr>
                <w:rFonts w:ascii="Verdana" w:hAnsi="Verdana"/>
                <w:sz w:val="18"/>
                <w:szCs w:val="18"/>
                <w:lang w:val="en-US"/>
              </w:rPr>
              <w:t xml:space="preserve"> corporate posters, catalogues</w:t>
            </w:r>
          </w:p>
          <w:p w:rsidR="00D36CB3" w:rsidRPr="008833E8" w:rsidRDefault="00D36CB3" w:rsidP="007E02A9">
            <w:pPr>
              <w:numPr>
                <w:ilvl w:val="0"/>
                <w:numId w:val="6"/>
              </w:numPr>
              <w:ind w:left="437" w:hanging="284"/>
              <w:rPr>
                <w:rFonts w:ascii="Verdana" w:hAnsi="Verdana"/>
                <w:sz w:val="18"/>
                <w:szCs w:val="18"/>
                <w:lang w:val="en-US"/>
              </w:rPr>
            </w:pPr>
            <w:r w:rsidRPr="008833E8">
              <w:rPr>
                <w:rFonts w:ascii="Verdana" w:hAnsi="Verdana"/>
                <w:sz w:val="18"/>
                <w:szCs w:val="18"/>
                <w:lang w:val="en-US"/>
              </w:rPr>
              <w:t>R</w:t>
            </w:r>
            <w:r w:rsidR="007E02A9" w:rsidRPr="008833E8">
              <w:rPr>
                <w:rFonts w:ascii="Verdana" w:hAnsi="Verdana"/>
                <w:sz w:val="18"/>
                <w:szCs w:val="18"/>
                <w:lang w:val="en-US"/>
              </w:rPr>
              <w:t>e-</w:t>
            </w:r>
            <w:r w:rsidRPr="008833E8">
              <w:rPr>
                <w:rFonts w:ascii="Verdana" w:hAnsi="Verdana"/>
                <w:sz w:val="18"/>
                <w:szCs w:val="18"/>
                <w:lang w:val="en-US"/>
              </w:rPr>
              <w:t>make</w:t>
            </w:r>
            <w:r w:rsidR="007E02A9" w:rsidRPr="008833E8">
              <w:rPr>
                <w:rFonts w:ascii="Verdana" w:hAnsi="Verdana"/>
                <w:sz w:val="18"/>
                <w:szCs w:val="18"/>
                <w:lang w:val="en-US"/>
              </w:rPr>
              <w:t xml:space="preserve"> of the corpora</w:t>
            </w:r>
            <w:r w:rsidRPr="008833E8">
              <w:rPr>
                <w:rFonts w:ascii="Verdana" w:hAnsi="Verdana"/>
                <w:sz w:val="18"/>
                <w:szCs w:val="18"/>
                <w:lang w:val="en-US"/>
              </w:rPr>
              <w:t>te web-site</w:t>
            </w:r>
          </w:p>
          <w:p w:rsidR="007E02A9" w:rsidRPr="008833E8" w:rsidRDefault="00D36CB3" w:rsidP="007E02A9">
            <w:pPr>
              <w:numPr>
                <w:ilvl w:val="0"/>
                <w:numId w:val="6"/>
              </w:numPr>
              <w:ind w:left="437" w:hanging="284"/>
              <w:rPr>
                <w:rFonts w:ascii="Verdana" w:hAnsi="Verdana"/>
                <w:sz w:val="18"/>
                <w:szCs w:val="18"/>
                <w:lang w:val="en-US"/>
              </w:rPr>
            </w:pPr>
            <w:r w:rsidRPr="008833E8">
              <w:rPr>
                <w:rFonts w:ascii="Verdana" w:hAnsi="Verdana"/>
                <w:sz w:val="18"/>
                <w:szCs w:val="18"/>
                <w:lang w:val="en-US"/>
              </w:rPr>
              <w:t xml:space="preserve">Re-launch of </w:t>
            </w:r>
            <w:proofErr w:type="spellStart"/>
            <w:r w:rsidR="00A967A6" w:rsidRPr="008833E8">
              <w:rPr>
                <w:rFonts w:ascii="Verdana" w:hAnsi="Verdana"/>
                <w:i/>
                <w:sz w:val="18"/>
                <w:szCs w:val="18"/>
                <w:lang w:val="en-US"/>
              </w:rPr>
              <w:t>Dobryana</w:t>
            </w:r>
            <w:proofErr w:type="spellEnd"/>
            <w:r w:rsidR="0035572F" w:rsidRPr="008833E8">
              <w:rPr>
                <w:rFonts w:ascii="Verdana" w:hAnsi="Verdana"/>
                <w:sz w:val="18"/>
                <w:szCs w:val="18"/>
                <w:lang w:val="en-US"/>
              </w:rPr>
              <w:t xml:space="preserve"> </w:t>
            </w:r>
            <w:r w:rsidR="00A967A6" w:rsidRPr="008833E8">
              <w:rPr>
                <w:rFonts w:ascii="Verdana" w:hAnsi="Verdana"/>
                <w:sz w:val="18"/>
                <w:szCs w:val="18"/>
                <w:lang w:val="en-US"/>
              </w:rPr>
              <w:t>logo</w:t>
            </w:r>
          </w:p>
          <w:p w:rsidR="007E02A9" w:rsidRPr="008833E8" w:rsidRDefault="00D36CB3" w:rsidP="007E02A9">
            <w:pPr>
              <w:numPr>
                <w:ilvl w:val="0"/>
                <w:numId w:val="6"/>
              </w:numPr>
              <w:ind w:left="437" w:hanging="284"/>
              <w:rPr>
                <w:rFonts w:ascii="Verdana" w:hAnsi="Verdana"/>
                <w:sz w:val="18"/>
                <w:szCs w:val="18"/>
                <w:lang w:val="en-US"/>
              </w:rPr>
            </w:pPr>
            <w:r w:rsidRPr="008833E8">
              <w:rPr>
                <w:rFonts w:ascii="Verdana" w:hAnsi="Verdana"/>
                <w:sz w:val="18"/>
                <w:szCs w:val="18"/>
                <w:lang w:val="en-US"/>
              </w:rPr>
              <w:t>Creation</w:t>
            </w:r>
            <w:r w:rsidR="007E02A9" w:rsidRPr="008833E8">
              <w:rPr>
                <w:rFonts w:ascii="Verdana" w:hAnsi="Verdana"/>
                <w:sz w:val="18"/>
                <w:szCs w:val="18"/>
                <w:lang w:val="en-US"/>
              </w:rPr>
              <w:t xml:space="preserve"> of </w:t>
            </w:r>
            <w:proofErr w:type="spellStart"/>
            <w:r w:rsidR="007E02A9" w:rsidRPr="008833E8">
              <w:rPr>
                <w:rFonts w:ascii="Verdana" w:hAnsi="Verdana"/>
                <w:sz w:val="18"/>
                <w:szCs w:val="18"/>
                <w:lang w:val="en-US"/>
              </w:rPr>
              <w:t>Mi</w:t>
            </w:r>
            <w:r w:rsidRPr="008833E8">
              <w:rPr>
                <w:rFonts w:ascii="Verdana" w:hAnsi="Verdana"/>
                <w:sz w:val="18"/>
                <w:szCs w:val="18"/>
                <w:lang w:val="en-US"/>
              </w:rPr>
              <w:t>lkiland</w:t>
            </w:r>
            <w:proofErr w:type="spellEnd"/>
            <w:r w:rsidRPr="008833E8">
              <w:rPr>
                <w:rFonts w:ascii="Verdana" w:hAnsi="Verdana"/>
                <w:sz w:val="18"/>
                <w:szCs w:val="18"/>
                <w:lang w:val="en-US"/>
              </w:rPr>
              <w:t xml:space="preserve"> marketing strategy in </w:t>
            </w:r>
            <w:r w:rsidR="007E02A9" w:rsidRPr="008833E8">
              <w:rPr>
                <w:rFonts w:ascii="Verdana" w:hAnsi="Verdana"/>
                <w:sz w:val="18"/>
                <w:szCs w:val="18"/>
                <w:lang w:val="en-US"/>
              </w:rPr>
              <w:t xml:space="preserve">cheese category for the year </w:t>
            </w:r>
            <w:r w:rsidR="004F5245" w:rsidRPr="008833E8">
              <w:rPr>
                <w:rFonts w:ascii="Verdana" w:hAnsi="Verdana"/>
                <w:sz w:val="18"/>
                <w:szCs w:val="18"/>
                <w:lang w:val="en-US"/>
              </w:rPr>
              <w:t xml:space="preserve">of </w:t>
            </w:r>
            <w:r w:rsidR="007E02A9" w:rsidRPr="008833E8">
              <w:rPr>
                <w:rFonts w:ascii="Verdana" w:hAnsi="Verdana"/>
                <w:sz w:val="18"/>
                <w:szCs w:val="18"/>
                <w:lang w:val="en-US"/>
              </w:rPr>
              <w:t>2012</w:t>
            </w:r>
          </w:p>
          <w:p w:rsidR="007E02A9" w:rsidRPr="008833E8" w:rsidRDefault="007E02A9" w:rsidP="008833E8">
            <w:pPr>
              <w:numPr>
                <w:ilvl w:val="0"/>
                <w:numId w:val="6"/>
              </w:numPr>
              <w:ind w:left="437" w:hanging="284"/>
              <w:rPr>
                <w:rFonts w:ascii="Verdana" w:hAnsi="Verdana"/>
                <w:sz w:val="18"/>
                <w:szCs w:val="18"/>
                <w:lang w:val="en-US"/>
              </w:rPr>
            </w:pPr>
            <w:r w:rsidRPr="008833E8">
              <w:rPr>
                <w:rFonts w:ascii="Verdana" w:hAnsi="Verdana"/>
                <w:sz w:val="18"/>
                <w:szCs w:val="18"/>
                <w:lang w:val="en-US"/>
              </w:rPr>
              <w:t>Preparation of analytical reports</w:t>
            </w:r>
            <w:r w:rsidR="00132367" w:rsidRPr="008833E8">
              <w:rPr>
                <w:rFonts w:ascii="Verdana" w:hAnsi="Verdana"/>
                <w:sz w:val="18"/>
                <w:szCs w:val="18"/>
                <w:lang w:val="en-US"/>
              </w:rPr>
              <w:t>, overviews</w:t>
            </w:r>
            <w:r w:rsidRPr="008833E8">
              <w:rPr>
                <w:rFonts w:ascii="Verdana" w:hAnsi="Verdana"/>
                <w:sz w:val="18"/>
                <w:szCs w:val="18"/>
                <w:lang w:val="en-US"/>
              </w:rPr>
              <w:t xml:space="preserve"> </w:t>
            </w:r>
            <w:r w:rsidR="00A967A6" w:rsidRPr="008833E8">
              <w:rPr>
                <w:rFonts w:ascii="Verdana" w:hAnsi="Verdana"/>
                <w:sz w:val="18"/>
                <w:szCs w:val="18"/>
                <w:lang w:val="en-US"/>
              </w:rPr>
              <w:t xml:space="preserve">and suggestions </w:t>
            </w:r>
            <w:r w:rsidRPr="008833E8">
              <w:rPr>
                <w:rFonts w:ascii="Verdana" w:hAnsi="Verdana"/>
                <w:sz w:val="18"/>
                <w:szCs w:val="18"/>
                <w:lang w:val="en-US"/>
              </w:rPr>
              <w:t xml:space="preserve">for the </w:t>
            </w:r>
            <w:r w:rsidR="00D36CB3" w:rsidRPr="008833E8">
              <w:rPr>
                <w:rFonts w:ascii="Verdana" w:hAnsi="Verdana"/>
                <w:sz w:val="18"/>
                <w:szCs w:val="18"/>
                <w:lang w:val="en-US"/>
              </w:rPr>
              <w:t>top management</w:t>
            </w:r>
          </w:p>
        </w:tc>
      </w:tr>
      <w:tr w:rsidR="00B00B9B" w:rsidRPr="008833E8">
        <w:trPr>
          <w:cantSplit/>
        </w:trPr>
        <w:tc>
          <w:tcPr>
            <w:tcW w:w="4111" w:type="dxa"/>
          </w:tcPr>
          <w:p w:rsidR="00FB7F11" w:rsidRPr="008833E8" w:rsidRDefault="00BF5295" w:rsidP="00C62FF4">
            <w:pPr>
              <w:autoSpaceDE w:val="0"/>
              <w:autoSpaceDN w:val="0"/>
              <w:adjustRightInd w:val="0"/>
              <w:rPr>
                <w:rFonts w:ascii="Verdana" w:hAnsi="Verdana"/>
                <w:i/>
                <w:sz w:val="18"/>
                <w:szCs w:val="18"/>
                <w:lang w:val="en-US"/>
              </w:rPr>
            </w:pPr>
            <w:r w:rsidRPr="008833E8">
              <w:rPr>
                <w:rFonts w:ascii="Verdana" w:hAnsi="Verdana"/>
                <w:i/>
                <w:sz w:val="18"/>
                <w:szCs w:val="18"/>
                <w:lang w:val="en-US"/>
              </w:rPr>
              <w:t>June 2008 –August 2008</w:t>
            </w:r>
          </w:p>
          <w:p w:rsidR="00FB7F11" w:rsidRPr="008833E8" w:rsidRDefault="00FB7F11" w:rsidP="00C62FF4">
            <w:pPr>
              <w:autoSpaceDE w:val="0"/>
              <w:autoSpaceDN w:val="0"/>
              <w:adjustRightInd w:val="0"/>
              <w:rPr>
                <w:rFonts w:ascii="Verdana" w:hAnsi="Verdana"/>
                <w:b/>
                <w:i/>
                <w:sz w:val="18"/>
                <w:szCs w:val="18"/>
                <w:lang w:val="en-US"/>
              </w:rPr>
            </w:pPr>
            <w:r w:rsidRPr="008833E8">
              <w:rPr>
                <w:rFonts w:ascii="Verdana" w:hAnsi="Verdana"/>
                <w:sz w:val="18"/>
                <w:szCs w:val="18"/>
                <w:lang w:val="en-US"/>
              </w:rPr>
              <w:t>Kyiv, Ukraine</w:t>
            </w:r>
          </w:p>
          <w:p w:rsidR="00B00B9B" w:rsidRPr="008833E8" w:rsidRDefault="00CB3C99" w:rsidP="00C62FF4">
            <w:pPr>
              <w:autoSpaceDE w:val="0"/>
              <w:autoSpaceDN w:val="0"/>
              <w:adjustRightInd w:val="0"/>
              <w:rPr>
                <w:rFonts w:ascii="Verdana" w:hAnsi="Verdana"/>
                <w:sz w:val="18"/>
                <w:szCs w:val="18"/>
                <w:lang w:val="en-US"/>
              </w:rPr>
            </w:pPr>
            <w:r w:rsidRPr="008833E8">
              <w:rPr>
                <w:rFonts w:ascii="Verdana" w:hAnsi="Verdana"/>
                <w:sz w:val="18"/>
                <w:szCs w:val="18"/>
                <w:lang w:val="en-US"/>
              </w:rPr>
              <w:t xml:space="preserve">Marketing Trainee </w:t>
            </w:r>
            <w:r w:rsidRPr="008833E8">
              <w:rPr>
                <w:rFonts w:ascii="Verdana" w:hAnsi="Verdana"/>
                <w:sz w:val="18"/>
                <w:szCs w:val="18"/>
                <w:lang w:val="en-US"/>
              </w:rPr>
              <w:br/>
              <w:t>at</w:t>
            </w:r>
            <w:r w:rsidR="00B00B9B" w:rsidRPr="008833E8">
              <w:rPr>
                <w:rFonts w:ascii="Verdana" w:hAnsi="Verdana"/>
                <w:sz w:val="18"/>
                <w:szCs w:val="18"/>
                <w:lang w:val="en-US"/>
              </w:rPr>
              <w:t xml:space="preserve"> Syngenta AG</w:t>
            </w:r>
          </w:p>
        </w:tc>
        <w:tc>
          <w:tcPr>
            <w:tcW w:w="5812" w:type="dxa"/>
            <w:vAlign w:val="center"/>
          </w:tcPr>
          <w:p w:rsidR="0046034D" w:rsidRPr="008833E8" w:rsidRDefault="0046034D" w:rsidP="00A66E7F">
            <w:pPr>
              <w:numPr>
                <w:ilvl w:val="0"/>
                <w:numId w:val="7"/>
              </w:numPr>
              <w:ind w:left="437" w:hanging="284"/>
              <w:rPr>
                <w:rFonts w:ascii="Verdana" w:hAnsi="Verdana"/>
                <w:sz w:val="18"/>
                <w:szCs w:val="18"/>
                <w:lang w:val="en-US"/>
              </w:rPr>
            </w:pPr>
            <w:r w:rsidRPr="008833E8">
              <w:rPr>
                <w:rFonts w:ascii="Verdana" w:hAnsi="Verdana"/>
                <w:sz w:val="18"/>
                <w:szCs w:val="18"/>
                <w:lang w:val="en-US"/>
              </w:rPr>
              <w:t xml:space="preserve">Preparation of </w:t>
            </w:r>
            <w:r w:rsidR="00B00B9B" w:rsidRPr="008833E8">
              <w:rPr>
                <w:rFonts w:ascii="Verdana" w:hAnsi="Verdana"/>
                <w:sz w:val="18"/>
                <w:szCs w:val="18"/>
                <w:lang w:val="en-US"/>
              </w:rPr>
              <w:t>markets outlooks</w:t>
            </w:r>
            <w:r w:rsidRPr="008833E8">
              <w:rPr>
                <w:rFonts w:ascii="Verdana" w:hAnsi="Verdana"/>
                <w:sz w:val="18"/>
                <w:szCs w:val="18"/>
                <w:lang w:val="en-US"/>
              </w:rPr>
              <w:t xml:space="preserve"> of grains and oilseeds</w:t>
            </w:r>
          </w:p>
          <w:p w:rsidR="0046034D" w:rsidRPr="008833E8" w:rsidRDefault="0046034D" w:rsidP="0046034D">
            <w:pPr>
              <w:numPr>
                <w:ilvl w:val="0"/>
                <w:numId w:val="7"/>
              </w:numPr>
              <w:ind w:left="437" w:hanging="284"/>
              <w:rPr>
                <w:rFonts w:ascii="Verdana" w:hAnsi="Verdana"/>
                <w:sz w:val="18"/>
                <w:szCs w:val="18"/>
                <w:lang w:val="en-US"/>
              </w:rPr>
            </w:pPr>
            <w:r w:rsidRPr="008833E8">
              <w:rPr>
                <w:rFonts w:ascii="Verdana" w:hAnsi="Verdana"/>
                <w:sz w:val="18"/>
                <w:szCs w:val="18"/>
                <w:lang w:val="en-US"/>
              </w:rPr>
              <w:t>R</w:t>
            </w:r>
            <w:r w:rsidR="00A66E7F" w:rsidRPr="008833E8">
              <w:rPr>
                <w:rFonts w:ascii="Verdana" w:hAnsi="Verdana"/>
                <w:sz w:val="18"/>
                <w:szCs w:val="18"/>
                <w:lang w:val="en-US"/>
              </w:rPr>
              <w:t>esearch</w:t>
            </w:r>
            <w:r w:rsidRPr="008833E8">
              <w:rPr>
                <w:rFonts w:ascii="Verdana" w:hAnsi="Verdana"/>
                <w:sz w:val="18"/>
                <w:szCs w:val="18"/>
                <w:lang w:val="en-US"/>
              </w:rPr>
              <w:t xml:space="preserve"> of trends and developments of markets</w:t>
            </w:r>
          </w:p>
          <w:p w:rsidR="00B00B9B" w:rsidRPr="008833E8" w:rsidRDefault="0046034D" w:rsidP="0046034D">
            <w:pPr>
              <w:numPr>
                <w:ilvl w:val="0"/>
                <w:numId w:val="7"/>
              </w:numPr>
              <w:ind w:left="437" w:hanging="284"/>
              <w:rPr>
                <w:rFonts w:ascii="Verdana" w:hAnsi="Verdana"/>
                <w:sz w:val="18"/>
                <w:szCs w:val="18"/>
                <w:lang w:val="en-US"/>
              </w:rPr>
            </w:pPr>
            <w:r w:rsidRPr="008833E8">
              <w:rPr>
                <w:rFonts w:ascii="Verdana" w:hAnsi="Verdana"/>
                <w:sz w:val="18"/>
                <w:szCs w:val="18"/>
                <w:lang w:val="en-US"/>
              </w:rPr>
              <w:t xml:space="preserve">Organization of agricultural shows on </w:t>
            </w:r>
            <w:r w:rsidR="00B00B9B" w:rsidRPr="008833E8">
              <w:rPr>
                <w:rFonts w:ascii="Verdana" w:hAnsi="Verdana"/>
                <w:sz w:val="18"/>
                <w:szCs w:val="18"/>
                <w:lang w:val="en-US"/>
              </w:rPr>
              <w:t>fields</w:t>
            </w:r>
          </w:p>
        </w:tc>
      </w:tr>
      <w:tr w:rsidR="00B00B9B" w:rsidRPr="008833E8">
        <w:trPr>
          <w:cantSplit/>
        </w:trPr>
        <w:tc>
          <w:tcPr>
            <w:tcW w:w="4111" w:type="dxa"/>
          </w:tcPr>
          <w:p w:rsidR="00FB7F11" w:rsidRPr="008833E8" w:rsidRDefault="00FB7F11" w:rsidP="00C62FF4">
            <w:pPr>
              <w:autoSpaceDE w:val="0"/>
              <w:autoSpaceDN w:val="0"/>
              <w:adjustRightInd w:val="0"/>
              <w:rPr>
                <w:rFonts w:ascii="Verdana" w:hAnsi="Verdana"/>
                <w:i/>
                <w:sz w:val="18"/>
                <w:szCs w:val="18"/>
                <w:lang w:val="en-US"/>
              </w:rPr>
            </w:pPr>
            <w:r w:rsidRPr="008833E8">
              <w:rPr>
                <w:rFonts w:ascii="Verdana" w:hAnsi="Verdana"/>
                <w:i/>
                <w:sz w:val="18"/>
                <w:szCs w:val="18"/>
                <w:lang w:val="en-US"/>
              </w:rPr>
              <w:t xml:space="preserve">March 2008 – September 2008 </w:t>
            </w:r>
          </w:p>
          <w:p w:rsidR="00FB7F11" w:rsidRPr="008833E8" w:rsidRDefault="00FB7F11" w:rsidP="00C62FF4">
            <w:pPr>
              <w:autoSpaceDE w:val="0"/>
              <w:autoSpaceDN w:val="0"/>
              <w:adjustRightInd w:val="0"/>
              <w:rPr>
                <w:rFonts w:ascii="Verdana" w:hAnsi="Verdana"/>
                <w:sz w:val="18"/>
                <w:szCs w:val="18"/>
                <w:lang w:val="en-US"/>
              </w:rPr>
            </w:pPr>
            <w:r w:rsidRPr="008833E8">
              <w:rPr>
                <w:rFonts w:ascii="Verdana" w:hAnsi="Verdana"/>
                <w:sz w:val="18"/>
                <w:szCs w:val="18"/>
                <w:lang w:val="en-US"/>
              </w:rPr>
              <w:t xml:space="preserve">Kyiv, Ukraine </w:t>
            </w:r>
          </w:p>
          <w:p w:rsidR="00B00B9B" w:rsidRPr="008833E8" w:rsidRDefault="008833E8" w:rsidP="00F63ED6">
            <w:pPr>
              <w:autoSpaceDE w:val="0"/>
              <w:autoSpaceDN w:val="0"/>
              <w:adjustRightInd w:val="0"/>
              <w:ind w:right="522"/>
              <w:rPr>
                <w:rFonts w:ascii="Verdana" w:hAnsi="Verdana"/>
                <w:sz w:val="18"/>
                <w:szCs w:val="18"/>
                <w:lang w:val="en-US"/>
              </w:rPr>
            </w:pPr>
            <w:r>
              <w:rPr>
                <w:rFonts w:ascii="Verdana" w:hAnsi="Verdana"/>
                <w:sz w:val="18"/>
                <w:szCs w:val="18"/>
                <w:lang w:val="en-US"/>
              </w:rPr>
              <w:t>Trainee of</w:t>
            </w:r>
            <w:r w:rsidR="00F63ED6" w:rsidRPr="008833E8">
              <w:rPr>
                <w:rFonts w:ascii="Verdana" w:hAnsi="Verdana"/>
                <w:sz w:val="18"/>
                <w:szCs w:val="18"/>
                <w:lang w:val="en-US"/>
              </w:rPr>
              <w:t xml:space="preserve"> Advisors Department</w:t>
            </w:r>
            <w:r w:rsidR="00CB3C99" w:rsidRPr="008833E8">
              <w:rPr>
                <w:rFonts w:ascii="Verdana" w:hAnsi="Verdana"/>
                <w:sz w:val="18"/>
                <w:szCs w:val="18"/>
                <w:lang w:val="en-US"/>
              </w:rPr>
              <w:br/>
              <w:t xml:space="preserve">at </w:t>
            </w:r>
            <w:r w:rsidR="00B00B9B" w:rsidRPr="008833E8">
              <w:rPr>
                <w:rFonts w:ascii="Verdana" w:hAnsi="Verdana"/>
                <w:sz w:val="18"/>
                <w:szCs w:val="18"/>
                <w:lang w:val="en-US"/>
              </w:rPr>
              <w:t xml:space="preserve">Association </w:t>
            </w:r>
            <w:r w:rsidR="00FB7F11" w:rsidRPr="008833E8">
              <w:rPr>
                <w:rFonts w:ascii="Verdana" w:hAnsi="Verdana"/>
                <w:sz w:val="18"/>
                <w:szCs w:val="18"/>
                <w:lang w:val="en-US"/>
              </w:rPr>
              <w:t>“Ukrainian agribusiness club”</w:t>
            </w:r>
          </w:p>
        </w:tc>
        <w:tc>
          <w:tcPr>
            <w:tcW w:w="5812" w:type="dxa"/>
            <w:vAlign w:val="center"/>
          </w:tcPr>
          <w:p w:rsidR="0012373B" w:rsidRPr="008833E8" w:rsidRDefault="00B00B9B" w:rsidP="007E02A9">
            <w:pPr>
              <w:numPr>
                <w:ilvl w:val="0"/>
                <w:numId w:val="7"/>
              </w:numPr>
              <w:ind w:left="437" w:hanging="284"/>
              <w:rPr>
                <w:rFonts w:ascii="Verdana" w:hAnsi="Verdana"/>
                <w:sz w:val="18"/>
                <w:szCs w:val="18"/>
                <w:lang w:val="en-US"/>
              </w:rPr>
            </w:pPr>
            <w:r w:rsidRPr="008833E8">
              <w:rPr>
                <w:rFonts w:ascii="Verdana" w:hAnsi="Verdana"/>
                <w:sz w:val="18"/>
                <w:szCs w:val="18"/>
                <w:lang w:val="en-US"/>
              </w:rPr>
              <w:t xml:space="preserve">Preparation </w:t>
            </w:r>
            <w:r w:rsidR="0012373B" w:rsidRPr="008833E8">
              <w:rPr>
                <w:rFonts w:ascii="Verdana" w:hAnsi="Verdana"/>
                <w:sz w:val="18"/>
                <w:szCs w:val="18"/>
                <w:lang w:val="en-US"/>
              </w:rPr>
              <w:t xml:space="preserve">and systematization </w:t>
            </w:r>
            <w:r w:rsidRPr="008833E8">
              <w:rPr>
                <w:rFonts w:ascii="Verdana" w:hAnsi="Verdana"/>
                <w:sz w:val="18"/>
                <w:szCs w:val="18"/>
                <w:lang w:val="en-US"/>
              </w:rPr>
              <w:t>of analytical dat</w:t>
            </w:r>
            <w:r w:rsidR="0012373B" w:rsidRPr="008833E8">
              <w:rPr>
                <w:rFonts w:ascii="Verdana" w:hAnsi="Verdana"/>
                <w:sz w:val="18"/>
                <w:szCs w:val="18"/>
                <w:lang w:val="en-US"/>
              </w:rPr>
              <w:t>a for specific research projects in rapeseed, turkey meat, and other markets</w:t>
            </w:r>
          </w:p>
          <w:p w:rsidR="0012373B" w:rsidRPr="008833E8" w:rsidRDefault="0012373B" w:rsidP="007E02A9">
            <w:pPr>
              <w:numPr>
                <w:ilvl w:val="0"/>
                <w:numId w:val="7"/>
              </w:numPr>
              <w:ind w:left="437" w:hanging="284"/>
              <w:rPr>
                <w:rFonts w:ascii="Verdana" w:hAnsi="Verdana"/>
                <w:sz w:val="18"/>
                <w:szCs w:val="18"/>
                <w:lang w:val="en-US"/>
              </w:rPr>
            </w:pPr>
            <w:r w:rsidRPr="008833E8">
              <w:rPr>
                <w:rFonts w:ascii="Verdana" w:hAnsi="Verdana"/>
                <w:sz w:val="18"/>
                <w:szCs w:val="18"/>
                <w:lang w:val="en-US"/>
              </w:rPr>
              <w:t>T</w:t>
            </w:r>
            <w:r w:rsidR="00B00B9B" w:rsidRPr="008833E8">
              <w:rPr>
                <w:rFonts w:ascii="Verdana" w:hAnsi="Verdana"/>
                <w:sz w:val="18"/>
                <w:szCs w:val="18"/>
                <w:lang w:val="en-US"/>
              </w:rPr>
              <w:t>ranslations</w:t>
            </w:r>
          </w:p>
          <w:p w:rsidR="0012373B" w:rsidRPr="008833E8" w:rsidRDefault="0012373B" w:rsidP="007E02A9">
            <w:pPr>
              <w:numPr>
                <w:ilvl w:val="0"/>
                <w:numId w:val="7"/>
              </w:numPr>
              <w:ind w:left="437" w:hanging="284"/>
              <w:rPr>
                <w:rFonts w:ascii="Verdana" w:hAnsi="Verdana"/>
                <w:sz w:val="18"/>
                <w:szCs w:val="18"/>
                <w:lang w:val="en-US"/>
              </w:rPr>
            </w:pPr>
            <w:r w:rsidRPr="008833E8">
              <w:rPr>
                <w:rFonts w:ascii="Verdana" w:hAnsi="Verdana"/>
                <w:sz w:val="18"/>
                <w:szCs w:val="18"/>
                <w:lang w:val="en-US"/>
              </w:rPr>
              <w:t>Management</w:t>
            </w:r>
            <w:r w:rsidR="00FB7F11" w:rsidRPr="008833E8">
              <w:rPr>
                <w:rFonts w:ascii="Verdana" w:hAnsi="Verdana"/>
                <w:sz w:val="18"/>
                <w:szCs w:val="18"/>
                <w:lang w:val="en-US"/>
              </w:rPr>
              <w:t xml:space="preserve"> </w:t>
            </w:r>
            <w:r w:rsidRPr="008833E8">
              <w:rPr>
                <w:rFonts w:ascii="Verdana" w:hAnsi="Verdana"/>
                <w:sz w:val="18"/>
                <w:szCs w:val="18"/>
                <w:lang w:val="en-US"/>
              </w:rPr>
              <w:t xml:space="preserve">of </w:t>
            </w:r>
            <w:r w:rsidR="00FB7F11" w:rsidRPr="008833E8">
              <w:rPr>
                <w:rFonts w:ascii="Verdana" w:hAnsi="Verdana"/>
                <w:sz w:val="18"/>
                <w:szCs w:val="18"/>
                <w:lang w:val="en-US"/>
              </w:rPr>
              <w:t xml:space="preserve">website content, </w:t>
            </w:r>
          </w:p>
          <w:p w:rsidR="00B00B9B" w:rsidRPr="008833E8" w:rsidRDefault="008833E8" w:rsidP="007E02A9">
            <w:pPr>
              <w:numPr>
                <w:ilvl w:val="0"/>
                <w:numId w:val="7"/>
              </w:numPr>
              <w:ind w:left="437" w:hanging="284"/>
              <w:rPr>
                <w:rFonts w:ascii="Verdana" w:hAnsi="Verdana"/>
                <w:sz w:val="18"/>
                <w:szCs w:val="18"/>
                <w:lang w:val="en-US"/>
              </w:rPr>
            </w:pPr>
            <w:r>
              <w:rPr>
                <w:rFonts w:ascii="Verdana" w:hAnsi="Verdana"/>
                <w:sz w:val="18"/>
                <w:szCs w:val="18"/>
                <w:lang w:val="en-US"/>
              </w:rPr>
              <w:t>A</w:t>
            </w:r>
            <w:r w:rsidR="00FB7F11" w:rsidRPr="008833E8">
              <w:rPr>
                <w:rFonts w:ascii="Verdana" w:hAnsi="Verdana"/>
                <w:sz w:val="18"/>
                <w:szCs w:val="18"/>
                <w:lang w:val="en-US"/>
              </w:rPr>
              <w:t>uthor</w:t>
            </w:r>
            <w:r w:rsidR="00B00B9B" w:rsidRPr="008833E8">
              <w:rPr>
                <w:rFonts w:ascii="Verdana" w:hAnsi="Verdana"/>
                <w:sz w:val="18"/>
                <w:szCs w:val="18"/>
                <w:lang w:val="en-US"/>
              </w:rPr>
              <w:t xml:space="preserve"> </w:t>
            </w:r>
            <w:r w:rsidR="00FB7F11" w:rsidRPr="008833E8">
              <w:rPr>
                <w:rFonts w:ascii="Verdana" w:hAnsi="Verdana"/>
                <w:sz w:val="18"/>
                <w:szCs w:val="18"/>
                <w:lang w:val="en-US"/>
              </w:rPr>
              <w:t xml:space="preserve">of the </w:t>
            </w:r>
            <w:r w:rsidR="00B00B9B" w:rsidRPr="008833E8">
              <w:rPr>
                <w:rFonts w:ascii="Verdana" w:hAnsi="Verdana"/>
                <w:sz w:val="18"/>
                <w:szCs w:val="18"/>
                <w:lang w:val="en-US"/>
              </w:rPr>
              <w:t xml:space="preserve">“Doing Agribusiness in Ukraine” </w:t>
            </w:r>
            <w:r w:rsidR="00FB7F11" w:rsidRPr="008833E8">
              <w:rPr>
                <w:rFonts w:ascii="Verdana" w:hAnsi="Verdana"/>
                <w:sz w:val="18"/>
                <w:szCs w:val="18"/>
                <w:lang w:val="en-US"/>
              </w:rPr>
              <w:t>brochure</w:t>
            </w:r>
          </w:p>
        </w:tc>
      </w:tr>
    </w:tbl>
    <w:p w:rsidR="008833E8" w:rsidRDefault="008833E8" w:rsidP="008833E8">
      <w:pPr>
        <w:spacing w:line="360" w:lineRule="auto"/>
        <w:rPr>
          <w:rFonts w:ascii="Verdana" w:hAnsi="Verdana"/>
          <w:b/>
          <w:bCs/>
          <w:color w:val="632423"/>
          <w:sz w:val="20"/>
          <w:lang w:val="en-US"/>
        </w:rPr>
      </w:pPr>
    </w:p>
    <w:p w:rsidR="00EF7805" w:rsidRPr="008833E8" w:rsidRDefault="00EF7805" w:rsidP="008833E8">
      <w:pPr>
        <w:spacing w:line="360" w:lineRule="auto"/>
        <w:ind w:left="360"/>
        <w:rPr>
          <w:rFonts w:ascii="Verdana" w:hAnsi="Verdana"/>
          <w:b/>
          <w:bCs/>
          <w:color w:val="632423"/>
          <w:sz w:val="20"/>
          <w:lang w:val="en-US"/>
        </w:rPr>
      </w:pPr>
      <w:r w:rsidRPr="008833E8">
        <w:rPr>
          <w:rFonts w:ascii="Verdana" w:hAnsi="Verdana"/>
          <w:b/>
          <w:bCs/>
          <w:color w:val="632423"/>
          <w:sz w:val="20"/>
          <w:lang w:val="en-US"/>
        </w:rPr>
        <w:t>Education</w:t>
      </w:r>
    </w:p>
    <w:tbl>
      <w:tblPr>
        <w:tblW w:w="9355" w:type="dxa"/>
        <w:tblInd w:w="329" w:type="dxa"/>
        <w:tblLayout w:type="fixed"/>
        <w:tblCellMar>
          <w:top w:w="45" w:type="dxa"/>
          <w:left w:w="45" w:type="dxa"/>
          <w:bottom w:w="45" w:type="dxa"/>
          <w:right w:w="45" w:type="dxa"/>
        </w:tblCellMar>
        <w:tblLook w:val="0000" w:firstRow="0" w:lastRow="0" w:firstColumn="0" w:lastColumn="0" w:noHBand="0" w:noVBand="0"/>
      </w:tblPr>
      <w:tblGrid>
        <w:gridCol w:w="992"/>
        <w:gridCol w:w="3969"/>
        <w:gridCol w:w="4394"/>
      </w:tblGrid>
      <w:tr w:rsidR="006F23A0" w:rsidRPr="008833E8">
        <w:trPr>
          <w:cantSplit/>
          <w:trHeight w:val="595"/>
        </w:trPr>
        <w:tc>
          <w:tcPr>
            <w:tcW w:w="992" w:type="dxa"/>
            <w:vAlign w:val="center"/>
          </w:tcPr>
          <w:p w:rsidR="006F23A0" w:rsidRPr="008833E8" w:rsidRDefault="006F23A0" w:rsidP="00B6327D">
            <w:pPr>
              <w:rPr>
                <w:rFonts w:ascii="Verdana" w:hAnsi="Verdana"/>
                <w:color w:val="632423"/>
                <w:sz w:val="18"/>
                <w:szCs w:val="18"/>
                <w:lang w:val="en-US"/>
              </w:rPr>
            </w:pPr>
            <w:r w:rsidRPr="008833E8">
              <w:rPr>
                <w:rFonts w:ascii="Verdana" w:hAnsi="Verdana"/>
                <w:color w:val="632423"/>
                <w:sz w:val="18"/>
                <w:szCs w:val="18"/>
                <w:lang w:val="en-US"/>
              </w:rPr>
              <w:t>Period</w:t>
            </w:r>
          </w:p>
        </w:tc>
        <w:tc>
          <w:tcPr>
            <w:tcW w:w="3969" w:type="dxa"/>
            <w:vAlign w:val="center"/>
          </w:tcPr>
          <w:p w:rsidR="006F23A0" w:rsidRPr="008833E8" w:rsidRDefault="006F23A0" w:rsidP="008A2EF2">
            <w:pPr>
              <w:jc w:val="center"/>
              <w:rPr>
                <w:rFonts w:ascii="Verdana" w:hAnsi="Verdana"/>
                <w:color w:val="632423"/>
                <w:sz w:val="18"/>
                <w:szCs w:val="18"/>
                <w:lang w:val="en-US"/>
              </w:rPr>
            </w:pPr>
            <w:r w:rsidRPr="008833E8">
              <w:rPr>
                <w:rFonts w:ascii="Verdana" w:hAnsi="Verdana"/>
                <w:color w:val="632423"/>
                <w:sz w:val="18"/>
                <w:szCs w:val="18"/>
                <w:lang w:val="en-US"/>
              </w:rPr>
              <w:t>Educational institution</w:t>
            </w:r>
          </w:p>
        </w:tc>
        <w:tc>
          <w:tcPr>
            <w:tcW w:w="4394" w:type="dxa"/>
            <w:vAlign w:val="center"/>
          </w:tcPr>
          <w:p w:rsidR="006F23A0" w:rsidRPr="008833E8" w:rsidRDefault="006F23A0" w:rsidP="008A2EF2">
            <w:pPr>
              <w:jc w:val="center"/>
              <w:rPr>
                <w:rFonts w:ascii="Verdana" w:hAnsi="Verdana"/>
                <w:color w:val="632423"/>
                <w:sz w:val="18"/>
                <w:szCs w:val="18"/>
                <w:lang w:val="en-US"/>
              </w:rPr>
            </w:pPr>
            <w:r w:rsidRPr="008833E8">
              <w:rPr>
                <w:rFonts w:ascii="Verdana" w:hAnsi="Verdana"/>
                <w:color w:val="632423"/>
                <w:sz w:val="18"/>
                <w:szCs w:val="18"/>
                <w:lang w:val="en-US"/>
              </w:rPr>
              <w:t>Faculty/Specialization</w:t>
            </w:r>
          </w:p>
        </w:tc>
      </w:tr>
      <w:tr w:rsidR="006F23A0" w:rsidRPr="008833E8" w:rsidTr="00B90607">
        <w:trPr>
          <w:cantSplit/>
          <w:trHeight w:val="798"/>
        </w:trPr>
        <w:tc>
          <w:tcPr>
            <w:tcW w:w="992" w:type="dxa"/>
          </w:tcPr>
          <w:p w:rsidR="006F23A0" w:rsidRPr="008833E8" w:rsidRDefault="006F23A0" w:rsidP="00B90607">
            <w:pPr>
              <w:rPr>
                <w:rFonts w:ascii="Verdana" w:hAnsi="Verdana"/>
                <w:sz w:val="18"/>
                <w:szCs w:val="18"/>
                <w:lang w:val="en-US"/>
              </w:rPr>
            </w:pPr>
            <w:r w:rsidRPr="008833E8">
              <w:rPr>
                <w:rFonts w:ascii="Verdana" w:hAnsi="Verdana"/>
                <w:sz w:val="18"/>
                <w:szCs w:val="18"/>
                <w:lang w:val="en-US"/>
              </w:rPr>
              <w:t>2009-2011</w:t>
            </w:r>
          </w:p>
        </w:tc>
        <w:tc>
          <w:tcPr>
            <w:tcW w:w="3969" w:type="dxa"/>
          </w:tcPr>
          <w:p w:rsidR="006F23A0" w:rsidRPr="008833E8" w:rsidRDefault="006F23A0" w:rsidP="00B90607">
            <w:pPr>
              <w:jc w:val="center"/>
              <w:rPr>
                <w:rFonts w:ascii="Verdana" w:hAnsi="Verdana"/>
                <w:sz w:val="18"/>
                <w:szCs w:val="18"/>
                <w:lang w:val="en-US"/>
              </w:rPr>
            </w:pPr>
            <w:r w:rsidRPr="008833E8">
              <w:rPr>
                <w:rFonts w:ascii="Verdana" w:hAnsi="Verdana"/>
                <w:sz w:val="18"/>
                <w:szCs w:val="18"/>
                <w:lang w:val="en-US"/>
              </w:rPr>
              <w:t xml:space="preserve">Wageningen University </w:t>
            </w:r>
            <w:r w:rsidRPr="008833E8">
              <w:rPr>
                <w:rFonts w:ascii="Verdana" w:hAnsi="Verdana"/>
                <w:sz w:val="18"/>
                <w:szCs w:val="18"/>
                <w:lang w:val="en-US"/>
              </w:rPr>
              <w:br/>
              <w:t>(Wageningen, The Netherlands)</w:t>
            </w:r>
          </w:p>
        </w:tc>
        <w:tc>
          <w:tcPr>
            <w:tcW w:w="4394" w:type="dxa"/>
          </w:tcPr>
          <w:p w:rsidR="006F23A0" w:rsidRPr="008833E8" w:rsidRDefault="006F23A0" w:rsidP="00B90607">
            <w:pPr>
              <w:jc w:val="center"/>
              <w:rPr>
                <w:rFonts w:ascii="Verdana" w:hAnsi="Verdana"/>
                <w:sz w:val="18"/>
                <w:szCs w:val="18"/>
                <w:lang w:val="en-US"/>
              </w:rPr>
            </w:pPr>
            <w:r w:rsidRPr="008833E8">
              <w:rPr>
                <w:rFonts w:ascii="Verdana" w:hAnsi="Verdana"/>
                <w:sz w:val="18"/>
                <w:szCs w:val="18"/>
                <w:lang w:val="en-US"/>
              </w:rPr>
              <w:t>MSc in Management, Economics and C</w:t>
            </w:r>
            <w:r w:rsidR="001E6665">
              <w:rPr>
                <w:rFonts w:ascii="Verdana" w:hAnsi="Verdana"/>
                <w:sz w:val="18"/>
                <w:szCs w:val="18"/>
                <w:lang w:val="en-US"/>
              </w:rPr>
              <w:t xml:space="preserve">onsumer Studies, </w:t>
            </w:r>
            <w:r w:rsidRPr="008833E8">
              <w:rPr>
                <w:rFonts w:ascii="Verdana" w:hAnsi="Verdana"/>
                <w:sz w:val="18"/>
                <w:szCs w:val="18"/>
                <w:lang w:val="en-US"/>
              </w:rPr>
              <w:t>Business Economics</w:t>
            </w:r>
            <w:r w:rsidR="001E6665">
              <w:rPr>
                <w:rFonts w:ascii="Verdana" w:hAnsi="Verdana"/>
                <w:sz w:val="18"/>
                <w:szCs w:val="18"/>
                <w:lang w:val="en-US"/>
              </w:rPr>
              <w:t xml:space="preserve"> chair group</w:t>
            </w:r>
            <w:r w:rsidRPr="008833E8">
              <w:rPr>
                <w:rFonts w:ascii="Verdana" w:hAnsi="Verdana"/>
                <w:sz w:val="18"/>
                <w:szCs w:val="18"/>
                <w:lang w:val="en-US"/>
              </w:rPr>
              <w:t xml:space="preserve">, profile </w:t>
            </w:r>
            <w:r w:rsidR="001E6665">
              <w:rPr>
                <w:rFonts w:ascii="Verdana" w:hAnsi="Verdana"/>
                <w:sz w:val="18"/>
                <w:szCs w:val="18"/>
                <w:lang w:val="en-US"/>
              </w:rPr>
              <w:t xml:space="preserve">– </w:t>
            </w:r>
            <w:r w:rsidRPr="008833E8">
              <w:rPr>
                <w:rFonts w:ascii="Verdana" w:hAnsi="Verdana"/>
                <w:sz w:val="18"/>
                <w:szCs w:val="18"/>
                <w:lang w:val="en-US"/>
              </w:rPr>
              <w:t>Food and Agribusiness</w:t>
            </w:r>
          </w:p>
        </w:tc>
      </w:tr>
      <w:tr w:rsidR="006F23A0" w:rsidRPr="008833E8">
        <w:trPr>
          <w:cantSplit/>
        </w:trPr>
        <w:tc>
          <w:tcPr>
            <w:tcW w:w="992" w:type="dxa"/>
          </w:tcPr>
          <w:p w:rsidR="006F23A0" w:rsidRPr="008833E8" w:rsidRDefault="006F23A0" w:rsidP="00B90607">
            <w:pPr>
              <w:rPr>
                <w:rFonts w:ascii="Verdana" w:hAnsi="Verdana"/>
                <w:sz w:val="18"/>
                <w:szCs w:val="18"/>
                <w:lang w:val="en-US"/>
              </w:rPr>
            </w:pPr>
            <w:r w:rsidRPr="008833E8">
              <w:rPr>
                <w:rFonts w:ascii="Verdana" w:hAnsi="Verdana"/>
                <w:sz w:val="18"/>
                <w:szCs w:val="18"/>
                <w:lang w:val="en-US"/>
              </w:rPr>
              <w:t>2005-2011</w:t>
            </w:r>
          </w:p>
          <w:p w:rsidR="006F23A0" w:rsidRPr="008833E8" w:rsidRDefault="006F23A0" w:rsidP="00B90607">
            <w:pPr>
              <w:jc w:val="center"/>
              <w:rPr>
                <w:rFonts w:ascii="Verdana" w:hAnsi="Verdana"/>
                <w:sz w:val="18"/>
                <w:szCs w:val="18"/>
                <w:lang w:val="en-US"/>
              </w:rPr>
            </w:pPr>
          </w:p>
        </w:tc>
        <w:tc>
          <w:tcPr>
            <w:tcW w:w="3969" w:type="dxa"/>
          </w:tcPr>
          <w:p w:rsidR="006F23A0" w:rsidRPr="008833E8" w:rsidRDefault="006F23A0" w:rsidP="00B90607">
            <w:pPr>
              <w:jc w:val="center"/>
              <w:rPr>
                <w:rFonts w:ascii="Verdana" w:hAnsi="Verdana"/>
                <w:sz w:val="18"/>
                <w:szCs w:val="18"/>
                <w:lang w:val="en-US"/>
              </w:rPr>
            </w:pPr>
            <w:r w:rsidRPr="008833E8">
              <w:rPr>
                <w:rFonts w:ascii="Verdana" w:hAnsi="Verdana"/>
                <w:sz w:val="18"/>
                <w:szCs w:val="18"/>
                <w:lang w:val="en-US"/>
              </w:rPr>
              <w:t xml:space="preserve">National University of Life and Environmental Sciences of Ukraine </w:t>
            </w:r>
            <w:r w:rsidRPr="008833E8">
              <w:rPr>
                <w:rFonts w:ascii="Verdana" w:hAnsi="Verdana"/>
                <w:sz w:val="18"/>
                <w:szCs w:val="18"/>
                <w:lang w:val="en-US"/>
              </w:rPr>
              <w:br/>
              <w:t>(Kyiv, Ukraine)</w:t>
            </w:r>
          </w:p>
        </w:tc>
        <w:tc>
          <w:tcPr>
            <w:tcW w:w="4394" w:type="dxa"/>
          </w:tcPr>
          <w:p w:rsidR="006F23A0" w:rsidRPr="008833E8" w:rsidRDefault="006F23A0" w:rsidP="00B90607">
            <w:pPr>
              <w:jc w:val="center"/>
              <w:rPr>
                <w:rFonts w:ascii="Verdana" w:hAnsi="Verdana"/>
                <w:sz w:val="18"/>
                <w:szCs w:val="18"/>
                <w:lang w:val="en-US"/>
              </w:rPr>
            </w:pPr>
            <w:r w:rsidRPr="008833E8">
              <w:rPr>
                <w:rFonts w:ascii="Verdana" w:hAnsi="Verdana"/>
                <w:sz w:val="18"/>
                <w:szCs w:val="18"/>
                <w:lang w:val="en-US"/>
              </w:rPr>
              <w:t>Agricultural Management, MSc in Management of International Economic Activity</w:t>
            </w:r>
          </w:p>
        </w:tc>
      </w:tr>
    </w:tbl>
    <w:p w:rsidR="00EF7805" w:rsidRPr="008833E8" w:rsidRDefault="00EF7805" w:rsidP="00EF7805">
      <w:pPr>
        <w:spacing w:line="360" w:lineRule="auto"/>
        <w:rPr>
          <w:b/>
          <w:i/>
          <w:sz w:val="24"/>
          <w:szCs w:val="24"/>
          <w:lang w:val="en-US"/>
        </w:rPr>
      </w:pPr>
    </w:p>
    <w:p w:rsidR="001962A5" w:rsidRPr="008833E8" w:rsidRDefault="00A277B5" w:rsidP="008A2EF2">
      <w:pPr>
        <w:spacing w:line="360" w:lineRule="auto"/>
        <w:ind w:left="284"/>
        <w:rPr>
          <w:rFonts w:ascii="Verdana" w:hAnsi="Verdana"/>
          <w:b/>
          <w:bCs/>
          <w:color w:val="632423"/>
          <w:sz w:val="20"/>
          <w:lang w:val="en-US"/>
        </w:rPr>
      </w:pPr>
      <w:r w:rsidRPr="008833E8">
        <w:rPr>
          <w:rFonts w:ascii="Verdana" w:hAnsi="Verdana"/>
          <w:b/>
          <w:bCs/>
          <w:color w:val="632423"/>
          <w:sz w:val="20"/>
          <w:lang w:val="en-US"/>
        </w:rPr>
        <w:t>Foreign languages</w:t>
      </w:r>
    </w:p>
    <w:tbl>
      <w:tblPr>
        <w:tblW w:w="6756" w:type="dxa"/>
        <w:tblInd w:w="225" w:type="dxa"/>
        <w:tblLayout w:type="fixed"/>
        <w:tblCellMar>
          <w:top w:w="45" w:type="dxa"/>
          <w:left w:w="45" w:type="dxa"/>
          <w:bottom w:w="45" w:type="dxa"/>
          <w:right w:w="45" w:type="dxa"/>
        </w:tblCellMar>
        <w:tblLook w:val="0000" w:firstRow="0" w:lastRow="0" w:firstColumn="0" w:lastColumn="0" w:noHBand="0" w:noVBand="0"/>
      </w:tblPr>
      <w:tblGrid>
        <w:gridCol w:w="1511"/>
        <w:gridCol w:w="2693"/>
        <w:gridCol w:w="2552"/>
      </w:tblGrid>
      <w:tr w:rsidR="00B6327D" w:rsidRPr="008833E8">
        <w:trPr>
          <w:cantSplit/>
        </w:trPr>
        <w:tc>
          <w:tcPr>
            <w:tcW w:w="1511" w:type="dxa"/>
            <w:vAlign w:val="center"/>
          </w:tcPr>
          <w:p w:rsidR="00B6327D" w:rsidRPr="008833E8" w:rsidRDefault="00B6327D" w:rsidP="00B6327D">
            <w:pPr>
              <w:spacing w:line="360" w:lineRule="auto"/>
              <w:ind w:firstLine="332"/>
              <w:rPr>
                <w:rFonts w:ascii="Verdana" w:hAnsi="Verdana"/>
                <w:color w:val="632423"/>
                <w:sz w:val="18"/>
                <w:szCs w:val="18"/>
                <w:lang w:val="en-US"/>
              </w:rPr>
            </w:pPr>
            <w:r w:rsidRPr="008833E8">
              <w:rPr>
                <w:rFonts w:ascii="Verdana" w:hAnsi="Verdana"/>
                <w:color w:val="632423"/>
                <w:sz w:val="18"/>
                <w:szCs w:val="18"/>
                <w:lang w:val="en-US"/>
              </w:rPr>
              <w:t>Language</w:t>
            </w:r>
          </w:p>
        </w:tc>
        <w:tc>
          <w:tcPr>
            <w:tcW w:w="2693" w:type="dxa"/>
            <w:vAlign w:val="center"/>
          </w:tcPr>
          <w:p w:rsidR="00B6327D" w:rsidRPr="008833E8" w:rsidRDefault="00B6327D" w:rsidP="0075479E">
            <w:pPr>
              <w:spacing w:line="360" w:lineRule="auto"/>
              <w:jc w:val="center"/>
              <w:rPr>
                <w:rFonts w:ascii="Verdana" w:hAnsi="Verdana"/>
                <w:color w:val="632423"/>
                <w:sz w:val="18"/>
                <w:szCs w:val="18"/>
                <w:lang w:val="en-US"/>
              </w:rPr>
            </w:pPr>
            <w:r w:rsidRPr="008833E8">
              <w:rPr>
                <w:rFonts w:ascii="Verdana" w:hAnsi="Verdana"/>
                <w:color w:val="632423"/>
                <w:sz w:val="18"/>
                <w:szCs w:val="18"/>
                <w:lang w:val="en-US"/>
              </w:rPr>
              <w:t xml:space="preserve">Level of spoken command </w:t>
            </w:r>
          </w:p>
        </w:tc>
        <w:tc>
          <w:tcPr>
            <w:tcW w:w="2552" w:type="dxa"/>
            <w:vAlign w:val="center"/>
          </w:tcPr>
          <w:p w:rsidR="00B6327D" w:rsidRPr="008833E8" w:rsidRDefault="00B6327D" w:rsidP="0075479E">
            <w:pPr>
              <w:spacing w:line="360" w:lineRule="auto"/>
              <w:jc w:val="center"/>
              <w:rPr>
                <w:rFonts w:ascii="Verdana" w:hAnsi="Verdana"/>
                <w:color w:val="632423"/>
                <w:sz w:val="18"/>
                <w:szCs w:val="18"/>
                <w:lang w:val="en-US"/>
              </w:rPr>
            </w:pPr>
            <w:r w:rsidRPr="008833E8">
              <w:rPr>
                <w:rFonts w:ascii="Verdana" w:hAnsi="Verdana"/>
                <w:color w:val="632423"/>
                <w:sz w:val="18"/>
                <w:szCs w:val="18"/>
                <w:lang w:val="en-US"/>
              </w:rPr>
              <w:t xml:space="preserve">Level of written command </w:t>
            </w:r>
          </w:p>
        </w:tc>
      </w:tr>
      <w:tr w:rsidR="00B6327D" w:rsidRPr="008833E8">
        <w:trPr>
          <w:cantSplit/>
        </w:trPr>
        <w:tc>
          <w:tcPr>
            <w:tcW w:w="1511" w:type="dxa"/>
            <w:vAlign w:val="center"/>
          </w:tcPr>
          <w:p w:rsidR="00B6327D" w:rsidRPr="008833E8" w:rsidRDefault="00B6327D" w:rsidP="00B6327D">
            <w:pPr>
              <w:spacing w:line="360" w:lineRule="auto"/>
              <w:ind w:firstLine="332"/>
              <w:rPr>
                <w:rFonts w:ascii="Verdana" w:hAnsi="Verdana"/>
                <w:sz w:val="18"/>
                <w:szCs w:val="18"/>
                <w:lang w:val="en-US"/>
              </w:rPr>
            </w:pPr>
            <w:r w:rsidRPr="008833E8">
              <w:rPr>
                <w:rFonts w:ascii="Verdana" w:hAnsi="Verdana"/>
                <w:sz w:val="18"/>
                <w:szCs w:val="18"/>
                <w:lang w:val="en-US"/>
              </w:rPr>
              <w:t>English</w:t>
            </w:r>
          </w:p>
        </w:tc>
        <w:tc>
          <w:tcPr>
            <w:tcW w:w="2693" w:type="dxa"/>
            <w:vAlign w:val="center"/>
          </w:tcPr>
          <w:p w:rsidR="00B6327D" w:rsidRPr="008833E8" w:rsidRDefault="00B6327D" w:rsidP="00A277B5">
            <w:pPr>
              <w:spacing w:line="360" w:lineRule="auto"/>
              <w:jc w:val="center"/>
              <w:rPr>
                <w:rFonts w:ascii="Verdana" w:hAnsi="Verdana"/>
                <w:sz w:val="18"/>
                <w:szCs w:val="18"/>
                <w:lang w:val="en-US"/>
              </w:rPr>
            </w:pPr>
            <w:r w:rsidRPr="008833E8">
              <w:rPr>
                <w:rFonts w:ascii="Verdana" w:hAnsi="Verdana"/>
                <w:sz w:val="18"/>
                <w:szCs w:val="18"/>
                <w:lang w:val="en-US"/>
              </w:rPr>
              <w:t>Fluent</w:t>
            </w:r>
          </w:p>
        </w:tc>
        <w:tc>
          <w:tcPr>
            <w:tcW w:w="2552" w:type="dxa"/>
            <w:vAlign w:val="center"/>
          </w:tcPr>
          <w:p w:rsidR="00B6327D" w:rsidRPr="008833E8" w:rsidRDefault="00B6327D" w:rsidP="0075479E">
            <w:pPr>
              <w:spacing w:line="360" w:lineRule="auto"/>
              <w:jc w:val="center"/>
              <w:rPr>
                <w:rFonts w:ascii="Verdana" w:hAnsi="Verdana"/>
                <w:sz w:val="18"/>
                <w:szCs w:val="18"/>
                <w:lang w:val="en-US"/>
              </w:rPr>
            </w:pPr>
            <w:r w:rsidRPr="008833E8">
              <w:rPr>
                <w:rFonts w:ascii="Verdana" w:hAnsi="Verdana"/>
                <w:sz w:val="18"/>
                <w:szCs w:val="18"/>
                <w:lang w:val="en-US"/>
              </w:rPr>
              <w:t>Fluent</w:t>
            </w:r>
          </w:p>
        </w:tc>
      </w:tr>
      <w:tr w:rsidR="00B6327D" w:rsidRPr="008833E8">
        <w:trPr>
          <w:cantSplit/>
        </w:trPr>
        <w:tc>
          <w:tcPr>
            <w:tcW w:w="1511" w:type="dxa"/>
            <w:vAlign w:val="center"/>
          </w:tcPr>
          <w:p w:rsidR="00B6327D" w:rsidRPr="008833E8" w:rsidRDefault="00B6327D" w:rsidP="00B6327D">
            <w:pPr>
              <w:spacing w:line="360" w:lineRule="auto"/>
              <w:ind w:firstLine="332"/>
              <w:rPr>
                <w:rFonts w:ascii="Verdana" w:hAnsi="Verdana"/>
                <w:sz w:val="18"/>
                <w:szCs w:val="18"/>
                <w:lang w:val="en-US"/>
              </w:rPr>
            </w:pPr>
            <w:r w:rsidRPr="008833E8">
              <w:rPr>
                <w:rFonts w:ascii="Verdana" w:hAnsi="Verdana"/>
                <w:sz w:val="18"/>
                <w:szCs w:val="18"/>
                <w:lang w:val="en-US"/>
              </w:rPr>
              <w:t>Russian</w:t>
            </w:r>
          </w:p>
        </w:tc>
        <w:tc>
          <w:tcPr>
            <w:tcW w:w="2693" w:type="dxa"/>
            <w:vAlign w:val="center"/>
          </w:tcPr>
          <w:p w:rsidR="00B6327D" w:rsidRPr="008833E8" w:rsidRDefault="00B6327D" w:rsidP="00A277B5">
            <w:pPr>
              <w:spacing w:line="360" w:lineRule="auto"/>
              <w:jc w:val="center"/>
              <w:rPr>
                <w:rFonts w:ascii="Verdana" w:hAnsi="Verdana"/>
                <w:sz w:val="18"/>
                <w:szCs w:val="18"/>
                <w:lang w:val="en-US"/>
              </w:rPr>
            </w:pPr>
            <w:r w:rsidRPr="008833E8">
              <w:rPr>
                <w:rFonts w:ascii="Verdana" w:hAnsi="Verdana"/>
                <w:sz w:val="18"/>
                <w:szCs w:val="18"/>
                <w:lang w:val="en-US"/>
              </w:rPr>
              <w:t>Fluent</w:t>
            </w:r>
          </w:p>
        </w:tc>
        <w:tc>
          <w:tcPr>
            <w:tcW w:w="2552" w:type="dxa"/>
            <w:vAlign w:val="center"/>
          </w:tcPr>
          <w:p w:rsidR="00B6327D" w:rsidRPr="008833E8" w:rsidRDefault="00B6327D" w:rsidP="0075479E">
            <w:pPr>
              <w:spacing w:line="360" w:lineRule="auto"/>
              <w:jc w:val="center"/>
              <w:rPr>
                <w:rFonts w:ascii="Verdana" w:hAnsi="Verdana"/>
                <w:sz w:val="18"/>
                <w:szCs w:val="18"/>
                <w:lang w:val="en-US"/>
              </w:rPr>
            </w:pPr>
            <w:r w:rsidRPr="008833E8">
              <w:rPr>
                <w:rFonts w:ascii="Verdana" w:hAnsi="Verdana"/>
                <w:sz w:val="18"/>
                <w:szCs w:val="18"/>
                <w:lang w:val="en-US"/>
              </w:rPr>
              <w:t>Fluent</w:t>
            </w:r>
          </w:p>
        </w:tc>
      </w:tr>
      <w:tr w:rsidR="00B6327D" w:rsidRPr="008833E8">
        <w:trPr>
          <w:cantSplit/>
        </w:trPr>
        <w:tc>
          <w:tcPr>
            <w:tcW w:w="1511" w:type="dxa"/>
            <w:vAlign w:val="center"/>
          </w:tcPr>
          <w:p w:rsidR="00B6327D" w:rsidRPr="008833E8" w:rsidRDefault="00B6327D" w:rsidP="00B6327D">
            <w:pPr>
              <w:spacing w:line="360" w:lineRule="auto"/>
              <w:ind w:firstLine="332"/>
              <w:rPr>
                <w:rFonts w:ascii="Verdana" w:hAnsi="Verdana"/>
                <w:sz w:val="18"/>
                <w:szCs w:val="18"/>
                <w:lang w:val="en-US"/>
              </w:rPr>
            </w:pPr>
            <w:r w:rsidRPr="008833E8">
              <w:rPr>
                <w:rFonts w:ascii="Verdana" w:hAnsi="Verdana"/>
                <w:sz w:val="18"/>
                <w:szCs w:val="18"/>
                <w:lang w:val="en-US"/>
              </w:rPr>
              <w:t>Polish</w:t>
            </w:r>
          </w:p>
        </w:tc>
        <w:tc>
          <w:tcPr>
            <w:tcW w:w="2693" w:type="dxa"/>
            <w:vAlign w:val="center"/>
          </w:tcPr>
          <w:p w:rsidR="00B6327D" w:rsidRPr="008833E8" w:rsidRDefault="00B6327D" w:rsidP="0075479E">
            <w:pPr>
              <w:spacing w:line="360" w:lineRule="auto"/>
              <w:jc w:val="center"/>
              <w:rPr>
                <w:rFonts w:ascii="Verdana" w:hAnsi="Verdana"/>
                <w:sz w:val="18"/>
                <w:szCs w:val="18"/>
                <w:lang w:val="en-US"/>
              </w:rPr>
            </w:pPr>
            <w:r w:rsidRPr="008833E8">
              <w:rPr>
                <w:rFonts w:ascii="Verdana" w:hAnsi="Verdana"/>
                <w:sz w:val="18"/>
                <w:szCs w:val="18"/>
                <w:lang w:val="en-US"/>
              </w:rPr>
              <w:t>Basic</w:t>
            </w:r>
          </w:p>
        </w:tc>
        <w:tc>
          <w:tcPr>
            <w:tcW w:w="2552" w:type="dxa"/>
            <w:vAlign w:val="center"/>
          </w:tcPr>
          <w:p w:rsidR="00B6327D" w:rsidRPr="008833E8" w:rsidRDefault="00B6327D" w:rsidP="0075479E">
            <w:pPr>
              <w:spacing w:line="360" w:lineRule="auto"/>
              <w:jc w:val="center"/>
              <w:rPr>
                <w:rFonts w:ascii="Verdana" w:hAnsi="Verdana"/>
                <w:sz w:val="18"/>
                <w:szCs w:val="18"/>
                <w:lang w:val="en-US"/>
              </w:rPr>
            </w:pPr>
            <w:r w:rsidRPr="008833E8">
              <w:rPr>
                <w:rFonts w:ascii="Verdana" w:hAnsi="Verdana"/>
                <w:sz w:val="18"/>
                <w:szCs w:val="18"/>
                <w:lang w:val="en-US"/>
              </w:rPr>
              <w:t>Basic</w:t>
            </w:r>
          </w:p>
        </w:tc>
      </w:tr>
      <w:tr w:rsidR="002512AA" w:rsidRPr="008833E8">
        <w:trPr>
          <w:cantSplit/>
        </w:trPr>
        <w:tc>
          <w:tcPr>
            <w:tcW w:w="1511" w:type="dxa"/>
            <w:vAlign w:val="center"/>
          </w:tcPr>
          <w:p w:rsidR="002512AA" w:rsidRPr="002512AA" w:rsidRDefault="002512AA" w:rsidP="00B6327D">
            <w:pPr>
              <w:spacing w:line="360" w:lineRule="auto"/>
              <w:ind w:firstLine="332"/>
              <w:rPr>
                <w:rFonts w:ascii="Verdana" w:hAnsi="Verdana"/>
                <w:sz w:val="18"/>
                <w:szCs w:val="18"/>
                <w:lang w:val="en-US"/>
              </w:rPr>
            </w:pPr>
            <w:r>
              <w:rPr>
                <w:rFonts w:ascii="Verdana" w:hAnsi="Verdana"/>
                <w:sz w:val="18"/>
                <w:szCs w:val="18"/>
                <w:lang w:val="en-US"/>
              </w:rPr>
              <w:t>Dutch</w:t>
            </w:r>
          </w:p>
        </w:tc>
        <w:tc>
          <w:tcPr>
            <w:tcW w:w="2693" w:type="dxa"/>
            <w:vAlign w:val="center"/>
          </w:tcPr>
          <w:p w:rsidR="002512AA" w:rsidRPr="008833E8" w:rsidRDefault="002512AA" w:rsidP="0075479E">
            <w:pPr>
              <w:spacing w:line="360" w:lineRule="auto"/>
              <w:jc w:val="center"/>
              <w:rPr>
                <w:rFonts w:ascii="Verdana" w:hAnsi="Verdana"/>
                <w:sz w:val="18"/>
                <w:szCs w:val="18"/>
                <w:lang w:val="en-US"/>
              </w:rPr>
            </w:pPr>
            <w:r>
              <w:rPr>
                <w:rFonts w:ascii="Verdana" w:hAnsi="Verdana"/>
                <w:sz w:val="18"/>
                <w:szCs w:val="18"/>
                <w:lang w:val="en-US"/>
              </w:rPr>
              <w:t>Basic</w:t>
            </w:r>
          </w:p>
        </w:tc>
        <w:tc>
          <w:tcPr>
            <w:tcW w:w="2552" w:type="dxa"/>
            <w:vAlign w:val="center"/>
          </w:tcPr>
          <w:p w:rsidR="002512AA" w:rsidRPr="008833E8" w:rsidRDefault="002512AA" w:rsidP="0075479E">
            <w:pPr>
              <w:spacing w:line="360" w:lineRule="auto"/>
              <w:jc w:val="center"/>
              <w:rPr>
                <w:rFonts w:ascii="Verdana" w:hAnsi="Verdana"/>
                <w:sz w:val="18"/>
                <w:szCs w:val="18"/>
                <w:lang w:val="en-US"/>
              </w:rPr>
            </w:pPr>
            <w:r>
              <w:rPr>
                <w:rFonts w:ascii="Verdana" w:hAnsi="Verdana"/>
                <w:sz w:val="18"/>
                <w:szCs w:val="18"/>
                <w:lang w:val="en-US"/>
              </w:rPr>
              <w:t>Basic</w:t>
            </w:r>
          </w:p>
        </w:tc>
      </w:tr>
    </w:tbl>
    <w:p w:rsidR="00335952" w:rsidRDefault="00335952" w:rsidP="00B6327D">
      <w:pPr>
        <w:spacing w:line="360" w:lineRule="auto"/>
        <w:ind w:left="284"/>
        <w:rPr>
          <w:rFonts w:ascii="Verdana" w:hAnsi="Verdana"/>
          <w:b/>
          <w:bCs/>
          <w:color w:val="632423"/>
          <w:sz w:val="20"/>
          <w:lang w:val="en-US"/>
        </w:rPr>
      </w:pPr>
    </w:p>
    <w:p w:rsidR="00874DD8" w:rsidRPr="008833E8" w:rsidRDefault="00B6327D" w:rsidP="00B6327D">
      <w:pPr>
        <w:spacing w:line="360" w:lineRule="auto"/>
        <w:ind w:left="284"/>
        <w:rPr>
          <w:rFonts w:ascii="Verdana" w:hAnsi="Verdana"/>
          <w:b/>
          <w:bCs/>
          <w:color w:val="632423"/>
          <w:sz w:val="20"/>
          <w:lang w:val="en-US"/>
        </w:rPr>
      </w:pPr>
      <w:r w:rsidRPr="008833E8">
        <w:rPr>
          <w:rFonts w:ascii="Verdana" w:hAnsi="Verdana"/>
          <w:b/>
          <w:bCs/>
          <w:color w:val="632423"/>
          <w:sz w:val="20"/>
          <w:lang w:val="en-US"/>
        </w:rPr>
        <w:t>C</w:t>
      </w:r>
      <w:r w:rsidR="00874DD8" w:rsidRPr="008833E8">
        <w:rPr>
          <w:rFonts w:ascii="Verdana" w:hAnsi="Verdana"/>
          <w:b/>
          <w:bCs/>
          <w:color w:val="632423"/>
          <w:sz w:val="20"/>
          <w:lang w:val="en-US"/>
        </w:rPr>
        <w:t>ertificates</w:t>
      </w:r>
    </w:p>
    <w:p w:rsidR="00874DD8" w:rsidRPr="008833E8" w:rsidRDefault="00874DD8" w:rsidP="00874DD8">
      <w:pPr>
        <w:numPr>
          <w:ilvl w:val="0"/>
          <w:numId w:val="4"/>
        </w:numPr>
        <w:spacing w:line="360" w:lineRule="auto"/>
        <w:rPr>
          <w:rFonts w:ascii="Verdana" w:hAnsi="Verdana"/>
          <w:b/>
          <w:sz w:val="18"/>
          <w:szCs w:val="18"/>
          <w:lang w:val="en-US"/>
        </w:rPr>
      </w:pPr>
      <w:r w:rsidRPr="008833E8">
        <w:rPr>
          <w:rFonts w:ascii="Verdana" w:hAnsi="Verdana"/>
          <w:sz w:val="18"/>
          <w:szCs w:val="18"/>
          <w:lang w:val="en-US"/>
        </w:rPr>
        <w:t>Certificate on successful accomplishment of the “Networked Life” course by the University of Pennsylvania (2012);</w:t>
      </w:r>
    </w:p>
    <w:p w:rsidR="00874DD8" w:rsidRPr="008833E8" w:rsidRDefault="00874DD8" w:rsidP="00874DD8">
      <w:pPr>
        <w:numPr>
          <w:ilvl w:val="0"/>
          <w:numId w:val="4"/>
        </w:numPr>
        <w:spacing w:line="360" w:lineRule="auto"/>
        <w:rPr>
          <w:rFonts w:ascii="Verdana" w:hAnsi="Verdana"/>
          <w:b/>
          <w:sz w:val="18"/>
          <w:szCs w:val="18"/>
          <w:lang w:val="en-US"/>
        </w:rPr>
      </w:pPr>
      <w:r w:rsidRPr="008833E8">
        <w:rPr>
          <w:rFonts w:ascii="Verdana" w:hAnsi="Verdana"/>
          <w:sz w:val="18"/>
          <w:szCs w:val="18"/>
          <w:lang w:val="en-US"/>
        </w:rPr>
        <w:t>Certificate</w:t>
      </w:r>
      <w:r w:rsidR="00B50D9F" w:rsidRPr="008833E8">
        <w:rPr>
          <w:rFonts w:ascii="Verdana" w:hAnsi="Verdana"/>
          <w:sz w:val="18"/>
          <w:szCs w:val="18"/>
          <w:lang w:val="en-US"/>
        </w:rPr>
        <w:t xml:space="preserve"> with distinction</w:t>
      </w:r>
      <w:r w:rsidRPr="008833E8">
        <w:rPr>
          <w:rFonts w:ascii="Verdana" w:hAnsi="Verdana"/>
          <w:sz w:val="18"/>
          <w:szCs w:val="18"/>
          <w:lang w:val="en-US"/>
        </w:rPr>
        <w:t xml:space="preserve"> on successful accomplishment of the “Introduction to Operations Management” course by the University of Pennsylvania (2012);</w:t>
      </w:r>
    </w:p>
    <w:p w:rsidR="00874DD8" w:rsidRPr="008833E8" w:rsidRDefault="00874DD8" w:rsidP="00874DD8">
      <w:pPr>
        <w:numPr>
          <w:ilvl w:val="0"/>
          <w:numId w:val="4"/>
        </w:numPr>
        <w:spacing w:line="360" w:lineRule="auto"/>
        <w:rPr>
          <w:rFonts w:ascii="Verdana" w:hAnsi="Verdana"/>
          <w:b/>
          <w:sz w:val="18"/>
          <w:szCs w:val="18"/>
          <w:lang w:val="en-US"/>
        </w:rPr>
      </w:pPr>
      <w:r w:rsidRPr="008833E8">
        <w:rPr>
          <w:rFonts w:ascii="Verdana" w:hAnsi="Verdana"/>
          <w:sz w:val="18"/>
          <w:szCs w:val="18"/>
          <w:lang w:val="en-US"/>
        </w:rPr>
        <w:t>Global Management Challenge diploma for being</w:t>
      </w:r>
      <w:r w:rsidR="00476099" w:rsidRPr="008833E8">
        <w:rPr>
          <w:rFonts w:ascii="Verdana" w:hAnsi="Verdana"/>
          <w:sz w:val="18"/>
          <w:szCs w:val="18"/>
          <w:lang w:val="en-US"/>
        </w:rPr>
        <w:t xml:space="preserve"> a</w:t>
      </w:r>
      <w:r w:rsidRPr="008833E8">
        <w:rPr>
          <w:rFonts w:ascii="Verdana" w:hAnsi="Verdana"/>
          <w:sz w:val="18"/>
          <w:szCs w:val="18"/>
          <w:lang w:val="en-US"/>
        </w:rPr>
        <w:t xml:space="preserve"> member of the best new team of the year 2012;</w:t>
      </w:r>
    </w:p>
    <w:p w:rsidR="00874DD8" w:rsidRPr="008833E8" w:rsidRDefault="00874DD8" w:rsidP="00874DD8">
      <w:pPr>
        <w:numPr>
          <w:ilvl w:val="0"/>
          <w:numId w:val="4"/>
        </w:numPr>
        <w:spacing w:line="360" w:lineRule="auto"/>
        <w:rPr>
          <w:rFonts w:ascii="Verdana" w:hAnsi="Verdana"/>
          <w:b/>
          <w:sz w:val="18"/>
          <w:szCs w:val="18"/>
          <w:lang w:val="en-US"/>
        </w:rPr>
      </w:pPr>
      <w:r w:rsidRPr="008833E8">
        <w:rPr>
          <w:rFonts w:ascii="Verdana" w:hAnsi="Verdana"/>
          <w:sz w:val="18"/>
          <w:szCs w:val="18"/>
          <w:lang w:val="en-US"/>
        </w:rPr>
        <w:t>Certificate on participation in ELLS Scientific Student Conference 2010, Copenhagen, Denmark;</w:t>
      </w:r>
    </w:p>
    <w:p w:rsidR="00D83245" w:rsidRDefault="00874DD8" w:rsidP="008833E8">
      <w:pPr>
        <w:numPr>
          <w:ilvl w:val="0"/>
          <w:numId w:val="4"/>
        </w:numPr>
        <w:spacing w:line="360" w:lineRule="auto"/>
        <w:rPr>
          <w:rFonts w:ascii="Verdana" w:hAnsi="Verdana"/>
          <w:b/>
          <w:sz w:val="18"/>
          <w:szCs w:val="18"/>
          <w:lang w:val="en-US"/>
        </w:rPr>
      </w:pPr>
      <w:r w:rsidRPr="008833E8">
        <w:rPr>
          <w:rFonts w:ascii="Verdana" w:hAnsi="Verdana"/>
          <w:sz w:val="18"/>
          <w:szCs w:val="18"/>
          <w:lang w:val="en-US"/>
        </w:rPr>
        <w:t>Driving license “B” category;</w:t>
      </w:r>
    </w:p>
    <w:p w:rsidR="0075479E" w:rsidRPr="008833E8" w:rsidRDefault="0075479E" w:rsidP="00B6327D">
      <w:pPr>
        <w:spacing w:line="360" w:lineRule="auto"/>
        <w:ind w:left="284"/>
        <w:rPr>
          <w:rFonts w:ascii="Verdana" w:hAnsi="Verdana"/>
          <w:b/>
          <w:bCs/>
          <w:color w:val="632423"/>
          <w:sz w:val="20"/>
          <w:lang w:val="en-US"/>
        </w:rPr>
      </w:pPr>
      <w:r w:rsidRPr="008833E8">
        <w:rPr>
          <w:rFonts w:ascii="Verdana" w:hAnsi="Verdana"/>
          <w:b/>
          <w:bCs/>
          <w:color w:val="632423"/>
          <w:sz w:val="20"/>
          <w:lang w:val="en-US"/>
        </w:rPr>
        <w:t xml:space="preserve">Skills of </w:t>
      </w:r>
      <w:r w:rsidR="00B6327D" w:rsidRPr="008833E8">
        <w:rPr>
          <w:rFonts w:ascii="Verdana" w:hAnsi="Verdana"/>
          <w:b/>
          <w:bCs/>
          <w:color w:val="632423"/>
          <w:sz w:val="20"/>
          <w:lang w:val="en-US"/>
        </w:rPr>
        <w:t>S</w:t>
      </w:r>
      <w:r w:rsidRPr="008833E8">
        <w:rPr>
          <w:rFonts w:ascii="Verdana" w:hAnsi="Verdana"/>
          <w:b/>
          <w:bCs/>
          <w:color w:val="632423"/>
          <w:sz w:val="20"/>
          <w:lang w:val="en-US"/>
        </w:rPr>
        <w:t xml:space="preserve">oftware </w:t>
      </w:r>
      <w:r w:rsidR="00B6327D" w:rsidRPr="008833E8">
        <w:rPr>
          <w:rFonts w:ascii="Verdana" w:hAnsi="Verdana"/>
          <w:b/>
          <w:bCs/>
          <w:color w:val="632423"/>
          <w:sz w:val="20"/>
          <w:lang w:val="en-US"/>
        </w:rPr>
        <w:t>O</w:t>
      </w:r>
      <w:r w:rsidRPr="008833E8">
        <w:rPr>
          <w:rFonts w:ascii="Verdana" w:hAnsi="Verdana"/>
          <w:b/>
          <w:bCs/>
          <w:color w:val="632423"/>
          <w:sz w:val="20"/>
          <w:lang w:val="en-US"/>
        </w:rPr>
        <w:t>peration</w:t>
      </w:r>
    </w:p>
    <w:tbl>
      <w:tblPr>
        <w:tblW w:w="10616" w:type="dxa"/>
        <w:tblInd w:w="-54" w:type="dxa"/>
        <w:tblLayout w:type="fixed"/>
        <w:tblCellMar>
          <w:top w:w="45" w:type="dxa"/>
          <w:left w:w="45" w:type="dxa"/>
          <w:bottom w:w="45" w:type="dxa"/>
          <w:right w:w="45" w:type="dxa"/>
        </w:tblCellMar>
        <w:tblLook w:val="0000" w:firstRow="0" w:lastRow="0" w:firstColumn="0" w:lastColumn="0" w:noHBand="0" w:noVBand="0"/>
      </w:tblPr>
      <w:tblGrid>
        <w:gridCol w:w="3870"/>
        <w:gridCol w:w="6746"/>
      </w:tblGrid>
      <w:tr w:rsidR="0075479E" w:rsidRPr="008833E8">
        <w:trPr>
          <w:cantSplit/>
        </w:trPr>
        <w:tc>
          <w:tcPr>
            <w:tcW w:w="3870" w:type="dxa"/>
            <w:vAlign w:val="center"/>
          </w:tcPr>
          <w:p w:rsidR="0075479E" w:rsidRPr="008833E8" w:rsidRDefault="0075479E" w:rsidP="00B6327D">
            <w:pPr>
              <w:spacing w:line="360" w:lineRule="auto"/>
              <w:ind w:firstLine="338"/>
              <w:rPr>
                <w:rFonts w:ascii="Verdana" w:hAnsi="Verdana"/>
                <w:color w:val="632423"/>
                <w:sz w:val="18"/>
                <w:szCs w:val="18"/>
                <w:lang w:val="en-US"/>
              </w:rPr>
            </w:pPr>
            <w:r w:rsidRPr="008833E8">
              <w:rPr>
                <w:rFonts w:ascii="Verdana" w:hAnsi="Verdana"/>
                <w:color w:val="632423"/>
                <w:sz w:val="18"/>
                <w:szCs w:val="18"/>
                <w:lang w:val="en-US"/>
              </w:rPr>
              <w:t>Office supplements</w:t>
            </w:r>
          </w:p>
        </w:tc>
        <w:tc>
          <w:tcPr>
            <w:tcW w:w="6746" w:type="dxa"/>
            <w:vAlign w:val="center"/>
          </w:tcPr>
          <w:p w:rsidR="0075479E" w:rsidRPr="008833E8" w:rsidRDefault="0075479E" w:rsidP="001E6665">
            <w:pPr>
              <w:spacing w:line="360" w:lineRule="auto"/>
              <w:jc w:val="center"/>
              <w:rPr>
                <w:rFonts w:ascii="Verdana" w:hAnsi="Verdana"/>
                <w:sz w:val="18"/>
                <w:szCs w:val="18"/>
                <w:lang w:val="en-US"/>
              </w:rPr>
            </w:pPr>
            <w:r w:rsidRPr="008833E8">
              <w:rPr>
                <w:rFonts w:ascii="Verdana" w:hAnsi="Verdana"/>
                <w:sz w:val="18"/>
                <w:szCs w:val="18"/>
                <w:lang w:val="en-US"/>
              </w:rPr>
              <w:t xml:space="preserve">Experienced user of Microsoft </w:t>
            </w:r>
            <w:r w:rsidR="008833E8">
              <w:rPr>
                <w:rFonts w:ascii="Verdana" w:hAnsi="Verdana"/>
                <w:sz w:val="18"/>
                <w:szCs w:val="18"/>
                <w:lang w:val="en-US"/>
              </w:rPr>
              <w:t>Office</w:t>
            </w:r>
            <w:r w:rsidRPr="008833E8">
              <w:rPr>
                <w:rFonts w:ascii="Verdana" w:hAnsi="Verdana"/>
                <w:sz w:val="18"/>
                <w:szCs w:val="18"/>
                <w:lang w:val="en-US"/>
              </w:rPr>
              <w:t xml:space="preserve"> software packages, </w:t>
            </w:r>
            <w:r w:rsidR="002512AA">
              <w:rPr>
                <w:rFonts w:ascii="Verdana" w:hAnsi="Verdana"/>
                <w:sz w:val="18"/>
                <w:szCs w:val="18"/>
                <w:lang w:val="en-US"/>
              </w:rPr>
              <w:t>all k</w:t>
            </w:r>
            <w:r w:rsidR="001E6665">
              <w:rPr>
                <w:rFonts w:ascii="Verdana" w:hAnsi="Verdana"/>
                <w:sz w:val="18"/>
                <w:szCs w:val="18"/>
                <w:lang w:val="en-US"/>
              </w:rPr>
              <w:t>inds of readers and browsers</w:t>
            </w:r>
            <w:r w:rsidRPr="008833E8">
              <w:rPr>
                <w:rFonts w:ascii="Verdana" w:hAnsi="Verdana"/>
                <w:sz w:val="18"/>
                <w:szCs w:val="18"/>
                <w:lang w:val="en-US"/>
              </w:rPr>
              <w:t>.</w:t>
            </w:r>
            <w:r w:rsidR="00014CE4" w:rsidRPr="008833E8">
              <w:rPr>
                <w:rFonts w:ascii="Verdana" w:hAnsi="Verdana"/>
                <w:sz w:val="18"/>
                <w:szCs w:val="18"/>
                <w:lang w:val="en-US"/>
              </w:rPr>
              <w:t xml:space="preserve"> </w:t>
            </w:r>
            <w:r w:rsidR="005C660A" w:rsidRPr="008833E8">
              <w:rPr>
                <w:rFonts w:ascii="Verdana" w:hAnsi="Verdana"/>
                <w:sz w:val="18"/>
                <w:szCs w:val="18"/>
                <w:lang w:val="en-US"/>
              </w:rPr>
              <w:t>User of SPSS</w:t>
            </w:r>
            <w:r w:rsidR="00146D98" w:rsidRPr="008833E8">
              <w:rPr>
                <w:rFonts w:ascii="Verdana" w:hAnsi="Verdana"/>
                <w:sz w:val="18"/>
                <w:szCs w:val="18"/>
                <w:lang w:val="en-US"/>
              </w:rPr>
              <w:t xml:space="preserve"> 1</w:t>
            </w:r>
            <w:r w:rsidR="00CA1223" w:rsidRPr="008833E8">
              <w:rPr>
                <w:rFonts w:ascii="Verdana" w:hAnsi="Verdana"/>
                <w:sz w:val="18"/>
                <w:szCs w:val="18"/>
                <w:lang w:val="en-US"/>
              </w:rPr>
              <w:t>8</w:t>
            </w:r>
            <w:r w:rsidR="008833E8">
              <w:rPr>
                <w:rFonts w:ascii="Verdana" w:hAnsi="Verdana"/>
                <w:sz w:val="18"/>
                <w:szCs w:val="18"/>
                <w:lang w:val="en-US"/>
              </w:rPr>
              <w:t>,</w:t>
            </w:r>
            <w:r w:rsidR="005C660A" w:rsidRPr="008833E8">
              <w:rPr>
                <w:rFonts w:ascii="Verdana" w:hAnsi="Verdana"/>
                <w:sz w:val="18"/>
                <w:szCs w:val="18"/>
                <w:lang w:val="en-US"/>
              </w:rPr>
              <w:t xml:space="preserve"> X</w:t>
            </w:r>
            <w:r w:rsidR="005519F8" w:rsidRPr="008833E8">
              <w:rPr>
                <w:rFonts w:ascii="Verdana" w:hAnsi="Verdana"/>
                <w:sz w:val="18"/>
                <w:szCs w:val="18"/>
                <w:lang w:val="en-US"/>
              </w:rPr>
              <w:t>press I</w:t>
            </w:r>
            <w:r w:rsidR="005C660A" w:rsidRPr="008833E8">
              <w:rPr>
                <w:rFonts w:ascii="Verdana" w:hAnsi="Verdana"/>
                <w:sz w:val="18"/>
                <w:szCs w:val="18"/>
                <w:lang w:val="en-US"/>
              </w:rPr>
              <w:t>VE</w:t>
            </w:r>
            <w:r w:rsidR="008833E8">
              <w:rPr>
                <w:rFonts w:ascii="Verdana" w:hAnsi="Verdana"/>
                <w:sz w:val="18"/>
                <w:szCs w:val="18"/>
                <w:lang w:val="en-US"/>
              </w:rPr>
              <w:t xml:space="preserve"> and eViews</w:t>
            </w:r>
            <w:r w:rsidR="005C660A" w:rsidRPr="008833E8">
              <w:rPr>
                <w:rFonts w:ascii="Verdana" w:hAnsi="Verdana"/>
                <w:sz w:val="18"/>
                <w:szCs w:val="18"/>
                <w:lang w:val="en-US"/>
              </w:rPr>
              <w:t>.</w:t>
            </w:r>
          </w:p>
        </w:tc>
      </w:tr>
      <w:tr w:rsidR="0075479E" w:rsidRPr="008833E8">
        <w:trPr>
          <w:cantSplit/>
        </w:trPr>
        <w:tc>
          <w:tcPr>
            <w:tcW w:w="3870" w:type="dxa"/>
            <w:vAlign w:val="center"/>
          </w:tcPr>
          <w:p w:rsidR="0075479E" w:rsidRPr="008833E8" w:rsidRDefault="0075479E" w:rsidP="00B6327D">
            <w:pPr>
              <w:spacing w:line="360" w:lineRule="auto"/>
              <w:ind w:firstLine="338"/>
              <w:rPr>
                <w:rFonts w:ascii="Verdana" w:hAnsi="Verdana"/>
                <w:color w:val="632423"/>
                <w:sz w:val="18"/>
                <w:szCs w:val="18"/>
                <w:lang w:val="en-US"/>
              </w:rPr>
            </w:pPr>
            <w:r w:rsidRPr="008833E8">
              <w:rPr>
                <w:rFonts w:ascii="Verdana" w:hAnsi="Verdana"/>
                <w:color w:val="632423"/>
                <w:sz w:val="18"/>
                <w:szCs w:val="18"/>
                <w:lang w:val="en-US"/>
              </w:rPr>
              <w:t xml:space="preserve">Operational systems &amp; environments  </w:t>
            </w:r>
          </w:p>
        </w:tc>
        <w:tc>
          <w:tcPr>
            <w:tcW w:w="6746" w:type="dxa"/>
            <w:vAlign w:val="center"/>
          </w:tcPr>
          <w:p w:rsidR="0075479E" w:rsidRPr="008833E8" w:rsidRDefault="0075479E" w:rsidP="00B6327D">
            <w:pPr>
              <w:spacing w:line="360" w:lineRule="auto"/>
              <w:jc w:val="center"/>
              <w:rPr>
                <w:rFonts w:ascii="Verdana" w:hAnsi="Verdana"/>
                <w:sz w:val="18"/>
                <w:szCs w:val="18"/>
                <w:lang w:val="en-US"/>
              </w:rPr>
            </w:pPr>
            <w:r w:rsidRPr="008833E8">
              <w:rPr>
                <w:rFonts w:ascii="Verdana" w:hAnsi="Verdana"/>
                <w:sz w:val="18"/>
                <w:szCs w:val="18"/>
                <w:lang w:val="en-US"/>
              </w:rPr>
              <w:t>Microsoft Windows 98/XP/Vista</w:t>
            </w:r>
            <w:r w:rsidR="007D11A0" w:rsidRPr="008833E8">
              <w:rPr>
                <w:rFonts w:ascii="Verdana" w:hAnsi="Verdana"/>
                <w:sz w:val="18"/>
                <w:szCs w:val="18"/>
                <w:lang w:val="en-US"/>
              </w:rPr>
              <w:t>/7</w:t>
            </w:r>
            <w:r w:rsidR="00152DC1" w:rsidRPr="008833E8">
              <w:rPr>
                <w:rFonts w:ascii="Verdana" w:hAnsi="Verdana"/>
                <w:sz w:val="18"/>
                <w:szCs w:val="18"/>
                <w:lang w:val="en-US"/>
              </w:rPr>
              <w:t>/8</w:t>
            </w:r>
            <w:r w:rsidR="00B90607">
              <w:rPr>
                <w:rFonts w:ascii="Verdana" w:hAnsi="Verdana"/>
                <w:sz w:val="18"/>
                <w:szCs w:val="18"/>
                <w:lang w:val="en-US"/>
              </w:rPr>
              <w:t>/10</w:t>
            </w:r>
            <w:r w:rsidR="008833E8">
              <w:rPr>
                <w:rFonts w:ascii="Verdana" w:hAnsi="Verdana"/>
                <w:sz w:val="18"/>
                <w:szCs w:val="18"/>
                <w:lang w:val="en-US"/>
              </w:rPr>
              <w:t>, iOS 7,8.</w:t>
            </w:r>
          </w:p>
        </w:tc>
      </w:tr>
    </w:tbl>
    <w:p w:rsidR="00B6327D" w:rsidRPr="008833E8" w:rsidRDefault="00476099" w:rsidP="00B6327D">
      <w:pPr>
        <w:spacing w:line="360" w:lineRule="auto"/>
        <w:ind w:left="284"/>
        <w:rPr>
          <w:rFonts w:ascii="Verdana" w:hAnsi="Verdana"/>
          <w:b/>
          <w:bCs/>
          <w:color w:val="632423"/>
          <w:sz w:val="20"/>
          <w:lang w:val="en-US"/>
        </w:rPr>
      </w:pPr>
      <w:r w:rsidRPr="008833E8">
        <w:rPr>
          <w:rFonts w:ascii="Verdana" w:hAnsi="Verdana"/>
          <w:b/>
          <w:bCs/>
          <w:color w:val="632423"/>
          <w:sz w:val="20"/>
          <w:lang w:val="en-US"/>
        </w:rPr>
        <w:t xml:space="preserve">Personal </w:t>
      </w:r>
      <w:r w:rsidR="006F23A0" w:rsidRPr="008833E8">
        <w:rPr>
          <w:rFonts w:ascii="Verdana" w:hAnsi="Verdana"/>
          <w:b/>
          <w:bCs/>
          <w:color w:val="632423"/>
          <w:sz w:val="20"/>
          <w:lang w:val="en-US"/>
        </w:rPr>
        <w:t>Traits</w:t>
      </w:r>
      <w:r w:rsidR="001962A5" w:rsidRPr="008833E8">
        <w:rPr>
          <w:rFonts w:ascii="Verdana" w:hAnsi="Verdana"/>
          <w:b/>
          <w:bCs/>
          <w:color w:val="632423"/>
          <w:sz w:val="20"/>
          <w:lang w:val="en-US"/>
        </w:rPr>
        <w:t>:</w:t>
      </w:r>
    </w:p>
    <w:p w:rsidR="001A2EE5" w:rsidRPr="008833E8" w:rsidRDefault="00B6327D" w:rsidP="00B6327D">
      <w:pPr>
        <w:autoSpaceDE w:val="0"/>
        <w:autoSpaceDN w:val="0"/>
        <w:adjustRightInd w:val="0"/>
        <w:ind w:left="284"/>
        <w:rPr>
          <w:rFonts w:ascii="Verdana" w:hAnsi="Verdana"/>
          <w:sz w:val="18"/>
          <w:szCs w:val="18"/>
          <w:lang w:val="en-US"/>
        </w:rPr>
      </w:pPr>
      <w:r w:rsidRPr="008833E8">
        <w:rPr>
          <w:rFonts w:ascii="Verdana" w:hAnsi="Verdana"/>
          <w:sz w:val="18"/>
          <w:szCs w:val="18"/>
          <w:lang w:val="en-US"/>
        </w:rPr>
        <w:t>C</w:t>
      </w:r>
      <w:r w:rsidR="00AF7435" w:rsidRPr="008833E8">
        <w:rPr>
          <w:rFonts w:ascii="Verdana" w:hAnsi="Verdana"/>
          <w:sz w:val="18"/>
          <w:szCs w:val="18"/>
          <w:lang w:val="en-US"/>
        </w:rPr>
        <w:t>heerful,</w:t>
      </w:r>
      <w:r w:rsidR="00A930B3" w:rsidRPr="008833E8">
        <w:rPr>
          <w:rFonts w:ascii="Verdana" w:hAnsi="Verdana"/>
          <w:sz w:val="18"/>
          <w:szCs w:val="18"/>
          <w:lang w:val="en-US"/>
        </w:rPr>
        <w:t xml:space="preserve"> </w:t>
      </w:r>
      <w:r w:rsidR="00282D57" w:rsidRPr="008833E8">
        <w:rPr>
          <w:rFonts w:ascii="Verdana" w:hAnsi="Verdana"/>
          <w:sz w:val="18"/>
          <w:szCs w:val="18"/>
          <w:lang w:val="en-US"/>
        </w:rPr>
        <w:t>optimisti</w:t>
      </w:r>
      <w:r w:rsidR="002512AA">
        <w:rPr>
          <w:rFonts w:ascii="Verdana" w:hAnsi="Verdana"/>
          <w:sz w:val="18"/>
          <w:szCs w:val="18"/>
          <w:lang w:val="en-US"/>
        </w:rPr>
        <w:t>c, goal-seeking and responsible.</w:t>
      </w:r>
      <w:r w:rsidR="00AF7435" w:rsidRPr="008833E8">
        <w:rPr>
          <w:rFonts w:ascii="Verdana" w:hAnsi="Verdana"/>
          <w:sz w:val="18"/>
          <w:szCs w:val="18"/>
          <w:lang w:val="en-US"/>
        </w:rPr>
        <w:t xml:space="preserve"> </w:t>
      </w:r>
      <w:r w:rsidR="002512AA">
        <w:rPr>
          <w:rFonts w:ascii="Verdana" w:hAnsi="Verdana"/>
          <w:sz w:val="18"/>
          <w:szCs w:val="18"/>
          <w:lang w:val="en-US"/>
        </w:rPr>
        <w:t>Hobbies:</w:t>
      </w:r>
      <w:r w:rsidR="00AF7435" w:rsidRPr="008833E8">
        <w:rPr>
          <w:rFonts w:ascii="Verdana" w:hAnsi="Verdana"/>
          <w:sz w:val="18"/>
          <w:szCs w:val="18"/>
          <w:lang w:val="en-US"/>
        </w:rPr>
        <w:t xml:space="preserve"> singing</w:t>
      </w:r>
      <w:r w:rsidR="00282D57" w:rsidRPr="008833E8">
        <w:rPr>
          <w:rFonts w:ascii="Verdana" w:hAnsi="Verdana"/>
          <w:sz w:val="18"/>
          <w:szCs w:val="18"/>
          <w:lang w:val="en-US"/>
        </w:rPr>
        <w:t>,</w:t>
      </w:r>
      <w:r w:rsidR="009016A5" w:rsidRPr="008833E8">
        <w:rPr>
          <w:rFonts w:ascii="Verdana" w:hAnsi="Verdana"/>
          <w:sz w:val="18"/>
          <w:szCs w:val="18"/>
          <w:lang w:val="en-US"/>
        </w:rPr>
        <w:t xml:space="preserve"> </w:t>
      </w:r>
      <w:r w:rsidR="00910E2C" w:rsidRPr="008833E8">
        <w:rPr>
          <w:rFonts w:ascii="Verdana" w:hAnsi="Verdana"/>
          <w:sz w:val="18"/>
          <w:szCs w:val="18"/>
          <w:lang w:val="en-US"/>
        </w:rPr>
        <w:t>traveling, playing squash</w:t>
      </w:r>
      <w:r w:rsidR="00701B75" w:rsidRPr="008833E8">
        <w:rPr>
          <w:rFonts w:ascii="Verdana" w:hAnsi="Verdana"/>
          <w:sz w:val="18"/>
          <w:szCs w:val="18"/>
          <w:lang w:val="en-US"/>
        </w:rPr>
        <w:t xml:space="preserve"> (#124 in Ukrainian national rating)</w:t>
      </w:r>
      <w:r w:rsidR="00910E2C" w:rsidRPr="008833E8">
        <w:rPr>
          <w:rFonts w:ascii="Verdana" w:hAnsi="Verdana"/>
          <w:sz w:val="18"/>
          <w:szCs w:val="18"/>
          <w:lang w:val="en-US"/>
        </w:rPr>
        <w:t xml:space="preserve">, </w:t>
      </w:r>
      <w:proofErr w:type="spellStart"/>
      <w:r w:rsidR="002512AA">
        <w:rPr>
          <w:rFonts w:ascii="Verdana" w:hAnsi="Verdana"/>
          <w:sz w:val="18"/>
          <w:szCs w:val="18"/>
          <w:lang w:val="en-US"/>
        </w:rPr>
        <w:t>unihockey</w:t>
      </w:r>
      <w:proofErr w:type="spellEnd"/>
      <w:r w:rsidR="002512AA">
        <w:rPr>
          <w:rFonts w:ascii="Verdana" w:hAnsi="Verdana"/>
          <w:sz w:val="18"/>
          <w:szCs w:val="18"/>
          <w:lang w:val="en-US"/>
        </w:rPr>
        <w:t>, billiards and soccer. V</w:t>
      </w:r>
      <w:r w:rsidR="00910E2C" w:rsidRPr="008833E8">
        <w:rPr>
          <w:rFonts w:ascii="Verdana" w:hAnsi="Verdana"/>
          <w:sz w:val="18"/>
          <w:szCs w:val="18"/>
          <w:lang w:val="en-US"/>
        </w:rPr>
        <w:t>alue honesty, straightforwardness and adequateness in people</w:t>
      </w:r>
      <w:r w:rsidR="00AF7435" w:rsidRPr="008833E8">
        <w:rPr>
          <w:rFonts w:ascii="Verdana" w:hAnsi="Verdana"/>
          <w:sz w:val="18"/>
          <w:szCs w:val="18"/>
          <w:lang w:val="en-US"/>
        </w:rPr>
        <w:t>.</w:t>
      </w:r>
    </w:p>
    <w:sectPr w:rsidR="001A2EE5" w:rsidRPr="008833E8" w:rsidSect="00335952">
      <w:pgSz w:w="11906" w:h="16838"/>
      <w:pgMar w:top="360" w:right="926" w:bottom="45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E0BAFE"/>
    <w:lvl w:ilvl="0">
      <w:numFmt w:val="decimal"/>
      <w:lvlText w:val="*"/>
      <w:lvlJc w:val="left"/>
    </w:lvl>
  </w:abstractNum>
  <w:abstractNum w:abstractNumId="1" w15:restartNumberingAfterBreak="0">
    <w:nsid w:val="13C75C9D"/>
    <w:multiLevelType w:val="hybridMultilevel"/>
    <w:tmpl w:val="93686C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8A3300"/>
    <w:multiLevelType w:val="hybridMultilevel"/>
    <w:tmpl w:val="AB125B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A60880"/>
    <w:multiLevelType w:val="hybridMultilevel"/>
    <w:tmpl w:val="A93AB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4373B"/>
    <w:multiLevelType w:val="hybridMultilevel"/>
    <w:tmpl w:val="319CA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75100F"/>
    <w:multiLevelType w:val="hybridMultilevel"/>
    <w:tmpl w:val="77FA3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CB1D28"/>
    <w:multiLevelType w:val="hybridMultilevel"/>
    <w:tmpl w:val="167278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D8965DA"/>
    <w:multiLevelType w:val="hybridMultilevel"/>
    <w:tmpl w:val="07209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lvlOverride w:ilvl="0">
      <w:lvl w:ilvl="0">
        <w:numFmt w:val="bullet"/>
        <w:lvlText w:val=""/>
        <w:legacy w:legacy="1" w:legacySpace="0" w:legacyIndent="0"/>
        <w:lvlJc w:val="left"/>
        <w:rPr>
          <w:rFonts w:ascii="Wingdings" w:hAnsi="Wingdings" w:hint="default"/>
          <w:sz w:val="44"/>
        </w:rPr>
      </w:lvl>
    </w:lvlOverride>
  </w:num>
  <w:num w:numId="3">
    <w:abstractNumId w:val="4"/>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C8"/>
    <w:rsid w:val="00001018"/>
    <w:rsid w:val="00014CE4"/>
    <w:rsid w:val="000246B8"/>
    <w:rsid w:val="00063E7A"/>
    <w:rsid w:val="00076A91"/>
    <w:rsid w:val="00076EE7"/>
    <w:rsid w:val="00087B13"/>
    <w:rsid w:val="00092ED7"/>
    <w:rsid w:val="00094AAD"/>
    <w:rsid w:val="000979A9"/>
    <w:rsid w:val="000A7321"/>
    <w:rsid w:val="000C2B32"/>
    <w:rsid w:val="000D0B5F"/>
    <w:rsid w:val="000E346F"/>
    <w:rsid w:val="0012373B"/>
    <w:rsid w:val="00132367"/>
    <w:rsid w:val="00132776"/>
    <w:rsid w:val="0014165E"/>
    <w:rsid w:val="00142799"/>
    <w:rsid w:val="00146D98"/>
    <w:rsid w:val="001521E4"/>
    <w:rsid w:val="00152DC1"/>
    <w:rsid w:val="0016279F"/>
    <w:rsid w:val="001962A5"/>
    <w:rsid w:val="001A2EE5"/>
    <w:rsid w:val="001E0A60"/>
    <w:rsid w:val="001E6665"/>
    <w:rsid w:val="002161DF"/>
    <w:rsid w:val="00224ABE"/>
    <w:rsid w:val="002512AA"/>
    <w:rsid w:val="00264077"/>
    <w:rsid w:val="00282D57"/>
    <w:rsid w:val="00293A8A"/>
    <w:rsid w:val="002A660E"/>
    <w:rsid w:val="002D62A9"/>
    <w:rsid w:val="00300EED"/>
    <w:rsid w:val="00301CFA"/>
    <w:rsid w:val="00335952"/>
    <w:rsid w:val="0035572F"/>
    <w:rsid w:val="00374739"/>
    <w:rsid w:val="00374A7A"/>
    <w:rsid w:val="00376EB0"/>
    <w:rsid w:val="0038125F"/>
    <w:rsid w:val="0039518B"/>
    <w:rsid w:val="003A0658"/>
    <w:rsid w:val="003A3FD3"/>
    <w:rsid w:val="003F1FC6"/>
    <w:rsid w:val="003F2962"/>
    <w:rsid w:val="004079AC"/>
    <w:rsid w:val="00420EFC"/>
    <w:rsid w:val="00427B57"/>
    <w:rsid w:val="00445394"/>
    <w:rsid w:val="004478D3"/>
    <w:rsid w:val="0046034D"/>
    <w:rsid w:val="00476099"/>
    <w:rsid w:val="0049133E"/>
    <w:rsid w:val="004E7ABD"/>
    <w:rsid w:val="004F5245"/>
    <w:rsid w:val="00530FBD"/>
    <w:rsid w:val="00542E6C"/>
    <w:rsid w:val="005465CE"/>
    <w:rsid w:val="005519F8"/>
    <w:rsid w:val="0059109D"/>
    <w:rsid w:val="0059265B"/>
    <w:rsid w:val="005A6FA7"/>
    <w:rsid w:val="005C660A"/>
    <w:rsid w:val="005D760A"/>
    <w:rsid w:val="005E729E"/>
    <w:rsid w:val="005F4D92"/>
    <w:rsid w:val="00602235"/>
    <w:rsid w:val="00627311"/>
    <w:rsid w:val="00633E07"/>
    <w:rsid w:val="00635C3C"/>
    <w:rsid w:val="00672C12"/>
    <w:rsid w:val="0068483F"/>
    <w:rsid w:val="006D2DF3"/>
    <w:rsid w:val="006E7D77"/>
    <w:rsid w:val="006F23A0"/>
    <w:rsid w:val="006F415A"/>
    <w:rsid w:val="006F49A9"/>
    <w:rsid w:val="00701B75"/>
    <w:rsid w:val="007168F4"/>
    <w:rsid w:val="00730626"/>
    <w:rsid w:val="00730BE2"/>
    <w:rsid w:val="0075479E"/>
    <w:rsid w:val="007626B7"/>
    <w:rsid w:val="007651B3"/>
    <w:rsid w:val="00774827"/>
    <w:rsid w:val="007D11A0"/>
    <w:rsid w:val="007E02A9"/>
    <w:rsid w:val="007E0450"/>
    <w:rsid w:val="007F216C"/>
    <w:rsid w:val="008049FB"/>
    <w:rsid w:val="00812C1F"/>
    <w:rsid w:val="00813C11"/>
    <w:rsid w:val="00821220"/>
    <w:rsid w:val="0085159C"/>
    <w:rsid w:val="00856FAF"/>
    <w:rsid w:val="00874DD8"/>
    <w:rsid w:val="008833E8"/>
    <w:rsid w:val="008861AE"/>
    <w:rsid w:val="008A2EF2"/>
    <w:rsid w:val="008A5C50"/>
    <w:rsid w:val="008B1721"/>
    <w:rsid w:val="008C7EB0"/>
    <w:rsid w:val="008E07F0"/>
    <w:rsid w:val="009016A5"/>
    <w:rsid w:val="00910E2C"/>
    <w:rsid w:val="00924CD8"/>
    <w:rsid w:val="00940A14"/>
    <w:rsid w:val="00996A48"/>
    <w:rsid w:val="009E48B7"/>
    <w:rsid w:val="00A1625A"/>
    <w:rsid w:val="00A26CA6"/>
    <w:rsid w:val="00A277B5"/>
    <w:rsid w:val="00A33708"/>
    <w:rsid w:val="00A35240"/>
    <w:rsid w:val="00A367D7"/>
    <w:rsid w:val="00A37C83"/>
    <w:rsid w:val="00A62967"/>
    <w:rsid w:val="00A6637F"/>
    <w:rsid w:val="00A66E7F"/>
    <w:rsid w:val="00A778F9"/>
    <w:rsid w:val="00A835B8"/>
    <w:rsid w:val="00A930B3"/>
    <w:rsid w:val="00A967A6"/>
    <w:rsid w:val="00AC44F9"/>
    <w:rsid w:val="00AC5405"/>
    <w:rsid w:val="00AF5769"/>
    <w:rsid w:val="00AF6FC1"/>
    <w:rsid w:val="00AF7435"/>
    <w:rsid w:val="00B00B9B"/>
    <w:rsid w:val="00B151AC"/>
    <w:rsid w:val="00B15D5E"/>
    <w:rsid w:val="00B50D9F"/>
    <w:rsid w:val="00B55844"/>
    <w:rsid w:val="00B57A16"/>
    <w:rsid w:val="00B6327D"/>
    <w:rsid w:val="00B63517"/>
    <w:rsid w:val="00B70B01"/>
    <w:rsid w:val="00B70FAD"/>
    <w:rsid w:val="00B80D08"/>
    <w:rsid w:val="00B90607"/>
    <w:rsid w:val="00BB081F"/>
    <w:rsid w:val="00BB1EA2"/>
    <w:rsid w:val="00BB2FB6"/>
    <w:rsid w:val="00BC1E19"/>
    <w:rsid w:val="00BF5295"/>
    <w:rsid w:val="00C1418D"/>
    <w:rsid w:val="00C207C6"/>
    <w:rsid w:val="00C34BB8"/>
    <w:rsid w:val="00C44A35"/>
    <w:rsid w:val="00C62FF4"/>
    <w:rsid w:val="00CA1223"/>
    <w:rsid w:val="00CA2302"/>
    <w:rsid w:val="00CB3C99"/>
    <w:rsid w:val="00CE5320"/>
    <w:rsid w:val="00CF0A18"/>
    <w:rsid w:val="00D021C8"/>
    <w:rsid w:val="00D212F9"/>
    <w:rsid w:val="00D32DD9"/>
    <w:rsid w:val="00D36CB3"/>
    <w:rsid w:val="00D63B4C"/>
    <w:rsid w:val="00D80AAD"/>
    <w:rsid w:val="00D83245"/>
    <w:rsid w:val="00DD6E58"/>
    <w:rsid w:val="00DE713A"/>
    <w:rsid w:val="00E0742B"/>
    <w:rsid w:val="00E1394E"/>
    <w:rsid w:val="00E75D01"/>
    <w:rsid w:val="00EA70B6"/>
    <w:rsid w:val="00ED1EC5"/>
    <w:rsid w:val="00ED6EED"/>
    <w:rsid w:val="00EF1B21"/>
    <w:rsid w:val="00EF7805"/>
    <w:rsid w:val="00F07351"/>
    <w:rsid w:val="00F544FB"/>
    <w:rsid w:val="00F63ED6"/>
    <w:rsid w:val="00F87F5D"/>
    <w:rsid w:val="00F96972"/>
    <w:rsid w:val="00FB7F11"/>
    <w:rsid w:val="00FC2DF0"/>
    <w:rsid w:val="00FE389B"/>
    <w:rsid w:val="00FE7F18"/>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E0D50"/>
  <w15:chartTrackingRefBased/>
  <w15:docId w15:val="{79EB7923-F329-446B-8195-041B1F6B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val="uk-UA" w:eastAsia="ru-RU"/>
    </w:rPr>
  </w:style>
  <w:style w:type="paragraph" w:styleId="1">
    <w:name w:val="heading 1"/>
    <w:basedOn w:val="a"/>
    <w:next w:val="a"/>
    <w:qFormat/>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24CD8"/>
    <w:rPr>
      <w:b/>
      <w:bCs/>
    </w:rPr>
  </w:style>
  <w:style w:type="character" w:styleId="a4">
    <w:name w:val="Hyperlink"/>
    <w:rPr>
      <w:color w:val="000080"/>
      <w:u w:val="single"/>
    </w:rPr>
  </w:style>
  <w:style w:type="paragraph" w:styleId="a5">
    <w:name w:val="Normal (Web)"/>
    <w:basedOn w:val="a"/>
    <w:pPr>
      <w:spacing w:before="100" w:beforeAutospacing="1" w:after="119"/>
    </w:pPr>
    <w:rPr>
      <w:sz w:val="24"/>
      <w:szCs w:val="24"/>
      <w:lang w:val="ru-RU"/>
    </w:rPr>
  </w:style>
  <w:style w:type="character" w:customStyle="1" w:styleId="scayt-misspell">
    <w:name w:val="scayt-misspell"/>
    <w:rsid w:val="004478D3"/>
  </w:style>
  <w:style w:type="character" w:customStyle="1" w:styleId="apple-converted-space">
    <w:name w:val="apple-converted-space"/>
    <w:rsid w:val="004478D3"/>
  </w:style>
  <w:style w:type="paragraph" w:styleId="a6">
    <w:name w:val="Balloon Text"/>
    <w:basedOn w:val="a"/>
    <w:link w:val="a7"/>
    <w:rsid w:val="00E0742B"/>
    <w:rPr>
      <w:rFonts w:ascii="Tahoma" w:hAnsi="Tahoma" w:cs="Tahoma"/>
      <w:sz w:val="16"/>
      <w:szCs w:val="16"/>
    </w:rPr>
  </w:style>
  <w:style w:type="character" w:customStyle="1" w:styleId="a7">
    <w:name w:val="Текст у виносці Знак"/>
    <w:link w:val="a6"/>
    <w:rsid w:val="00E0742B"/>
    <w:rPr>
      <w:rFonts w:ascii="Tahoma"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puchk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3495</Words>
  <Characters>1993</Characters>
  <Application>Microsoft Office Word</Application>
  <DocSecurity>0</DocSecurity>
  <Lines>16</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А Н К Е Т А</vt:lpstr>
      <vt:lpstr>А Н К Е Т А</vt:lpstr>
      <vt:lpstr>А Н К Е Т А</vt:lpstr>
    </vt:vector>
  </TitlesOfParts>
  <Company/>
  <LinksUpToDate>false</LinksUpToDate>
  <CharactersWithSpaces>5478</CharactersWithSpaces>
  <SharedDoc>false</SharedDoc>
  <HLinks>
    <vt:vector size="6" baseType="variant">
      <vt:variant>
        <vt:i4>4522041</vt:i4>
      </vt:variant>
      <vt:variant>
        <vt:i4>0</vt:i4>
      </vt:variant>
      <vt:variant>
        <vt:i4>0</vt:i4>
      </vt:variant>
      <vt:variant>
        <vt:i4>5</vt:i4>
      </vt:variant>
      <vt:variant>
        <vt:lpwstr>mailto:roma.puchko@gmail.com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Н К Е Т А</dc:title>
  <dc:subject/>
  <dc:creator>otsabik</dc:creator>
  <cp:keywords/>
  <cp:lastModifiedBy>Roman Puchko</cp:lastModifiedBy>
  <cp:revision>2</cp:revision>
  <cp:lastPrinted>2008-11-25T13:55:00Z</cp:lastPrinted>
  <dcterms:created xsi:type="dcterms:W3CDTF">2018-04-30T20:02:00Z</dcterms:created>
  <dcterms:modified xsi:type="dcterms:W3CDTF">2018-04-30T20:02:00Z</dcterms:modified>
</cp:coreProperties>
</file>