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13" w:rsidRPr="00264FC9" w:rsidRDefault="00640F13" w:rsidP="00640F13">
      <w:pPr>
        <w:jc w:val="center"/>
        <w:rPr>
          <w:rFonts w:cstheme="minorHAnsi"/>
          <w:b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Організація контролю та управління державними справами.</w:t>
      </w:r>
    </w:p>
    <w:p w:rsidR="005577FF" w:rsidRPr="00264FC9" w:rsidRDefault="005577FF" w:rsidP="005577FF">
      <w:pPr>
        <w:jc w:val="both"/>
        <w:rPr>
          <w:rFonts w:cstheme="minorHAnsi"/>
          <w:b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Моя програмна мета:</w:t>
      </w:r>
    </w:p>
    <w:p w:rsidR="005577FF" w:rsidRPr="00264FC9" w:rsidRDefault="00234ABC" w:rsidP="005577FF">
      <w:pPr>
        <w:pStyle w:val="a6"/>
        <w:numPr>
          <w:ilvl w:val="0"/>
          <w:numId w:val="8"/>
        </w:num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з</w:t>
      </w:r>
      <w:r w:rsidR="005577FF" w:rsidRPr="00264FC9">
        <w:rPr>
          <w:rFonts w:cstheme="minorHAnsi"/>
          <w:sz w:val="26"/>
          <w:szCs w:val="26"/>
          <w:lang w:val="uk-UA"/>
        </w:rPr>
        <w:t xml:space="preserve">абезпечити </w:t>
      </w:r>
      <w:r w:rsidR="00BF2B00" w:rsidRPr="00264FC9">
        <w:rPr>
          <w:rFonts w:cstheme="minorHAnsi"/>
          <w:sz w:val="26"/>
          <w:szCs w:val="26"/>
          <w:lang w:val="uk-UA"/>
        </w:rPr>
        <w:t>право громадян на управління державними справами, відповідно до статті 38 Конституції України;</w:t>
      </w:r>
      <w:bookmarkStart w:id="0" w:name="_GoBack"/>
      <w:bookmarkEnd w:id="0"/>
    </w:p>
    <w:p w:rsidR="00BF2B00" w:rsidRPr="00264FC9" w:rsidRDefault="00234ABC" w:rsidP="00BE2D85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б</w:t>
      </w:r>
      <w:r w:rsidR="00BF2B00" w:rsidRPr="00264FC9">
        <w:rPr>
          <w:rFonts w:cstheme="minorHAnsi"/>
          <w:sz w:val="26"/>
          <w:szCs w:val="26"/>
          <w:lang w:val="uk-UA"/>
        </w:rPr>
        <w:t>орот</w:t>
      </w:r>
      <w:r w:rsidR="00560ED4" w:rsidRPr="00264FC9">
        <w:rPr>
          <w:rFonts w:cstheme="minorHAnsi"/>
          <w:sz w:val="26"/>
          <w:szCs w:val="26"/>
          <w:lang w:val="uk-UA"/>
        </w:rPr>
        <w:t>ися</w:t>
      </w:r>
      <w:r w:rsidR="00BF2B00" w:rsidRPr="00264FC9">
        <w:rPr>
          <w:rFonts w:cstheme="minorHAnsi"/>
          <w:sz w:val="26"/>
          <w:szCs w:val="26"/>
          <w:lang w:val="uk-UA"/>
        </w:rPr>
        <w:t xml:space="preserve"> з бюрократією та корупцією;</w:t>
      </w:r>
    </w:p>
    <w:p w:rsidR="00BF2B00" w:rsidRPr="00264FC9" w:rsidRDefault="00234ABC" w:rsidP="00BE2D85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</w:rPr>
        <w:t>з</w:t>
      </w:r>
      <w:r w:rsidR="00BF2B00" w:rsidRPr="00264FC9">
        <w:rPr>
          <w:rFonts w:cstheme="minorHAnsi"/>
          <w:sz w:val="26"/>
          <w:szCs w:val="26"/>
        </w:rPr>
        <w:t>абезпеч</w:t>
      </w:r>
      <w:r w:rsidR="00BF2B00" w:rsidRPr="00264FC9">
        <w:rPr>
          <w:rFonts w:cstheme="minorHAnsi"/>
          <w:sz w:val="26"/>
          <w:szCs w:val="26"/>
          <w:lang w:val="uk-UA"/>
        </w:rPr>
        <w:t>ити</w:t>
      </w:r>
      <w:r w:rsidR="00BF2B00" w:rsidRPr="00264FC9">
        <w:rPr>
          <w:rFonts w:cstheme="minorHAnsi"/>
          <w:sz w:val="26"/>
          <w:szCs w:val="26"/>
        </w:rPr>
        <w:t xml:space="preserve"> умов</w:t>
      </w:r>
      <w:r w:rsidR="00BF2B00" w:rsidRPr="00264FC9">
        <w:rPr>
          <w:rFonts w:cstheme="minorHAnsi"/>
          <w:sz w:val="26"/>
          <w:szCs w:val="26"/>
          <w:lang w:val="uk-UA"/>
        </w:rPr>
        <w:t>и</w:t>
      </w:r>
      <w:r w:rsidR="00BF2B00" w:rsidRPr="00264FC9">
        <w:rPr>
          <w:rFonts w:cstheme="minorHAnsi"/>
          <w:sz w:val="26"/>
          <w:szCs w:val="26"/>
        </w:rPr>
        <w:t xml:space="preserve"> для розвитку електронної демократії;</w:t>
      </w:r>
    </w:p>
    <w:p w:rsidR="00BF2B00" w:rsidRPr="00264FC9" w:rsidRDefault="00234ABC" w:rsidP="005577FF">
      <w:pPr>
        <w:pStyle w:val="a6"/>
        <w:numPr>
          <w:ilvl w:val="0"/>
          <w:numId w:val="8"/>
        </w:num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підвищ</w:t>
      </w:r>
      <w:r w:rsidR="00560ED4" w:rsidRPr="00264FC9">
        <w:rPr>
          <w:rFonts w:cstheme="minorHAnsi"/>
          <w:sz w:val="26"/>
          <w:szCs w:val="26"/>
          <w:lang w:val="uk-UA"/>
        </w:rPr>
        <w:t>ити</w:t>
      </w:r>
      <w:r w:rsidRPr="00264FC9">
        <w:rPr>
          <w:rFonts w:cstheme="minorHAnsi"/>
          <w:sz w:val="26"/>
          <w:szCs w:val="26"/>
          <w:lang w:val="uk-UA"/>
        </w:rPr>
        <w:t xml:space="preserve"> як</w:t>
      </w:r>
      <w:r w:rsidR="00560ED4" w:rsidRPr="00264FC9">
        <w:rPr>
          <w:rFonts w:cstheme="minorHAnsi"/>
          <w:sz w:val="26"/>
          <w:szCs w:val="26"/>
          <w:lang w:val="uk-UA"/>
        </w:rPr>
        <w:t>ість</w:t>
      </w:r>
      <w:r w:rsidRPr="00264FC9">
        <w:rPr>
          <w:rFonts w:cstheme="minorHAnsi"/>
          <w:sz w:val="26"/>
          <w:szCs w:val="26"/>
          <w:lang w:val="uk-UA"/>
        </w:rPr>
        <w:t xml:space="preserve"> життя громадян через удосконалення надання соціальних послуг, системи охорони здоров'я, забезпечення гарантій правової, екологічної й особистої безпеки, розшир</w:t>
      </w:r>
      <w:r w:rsidR="00560ED4" w:rsidRPr="00264FC9">
        <w:rPr>
          <w:rFonts w:cstheme="minorHAnsi"/>
          <w:sz w:val="26"/>
          <w:szCs w:val="26"/>
          <w:lang w:val="uk-UA"/>
        </w:rPr>
        <w:t>ити</w:t>
      </w:r>
      <w:r w:rsidRPr="00264FC9">
        <w:rPr>
          <w:rFonts w:cstheme="minorHAnsi"/>
          <w:sz w:val="26"/>
          <w:szCs w:val="26"/>
          <w:lang w:val="uk-UA"/>
        </w:rPr>
        <w:t xml:space="preserve"> можливост</w:t>
      </w:r>
      <w:r w:rsidR="00560ED4" w:rsidRPr="00264FC9">
        <w:rPr>
          <w:rFonts w:cstheme="minorHAnsi"/>
          <w:sz w:val="26"/>
          <w:szCs w:val="26"/>
          <w:lang w:val="uk-UA"/>
        </w:rPr>
        <w:t>і</w:t>
      </w:r>
      <w:r w:rsidRPr="00264FC9">
        <w:rPr>
          <w:rFonts w:cstheme="minorHAnsi"/>
          <w:sz w:val="26"/>
          <w:szCs w:val="26"/>
          <w:lang w:val="uk-UA"/>
        </w:rPr>
        <w:t xml:space="preserve"> для освіти.</w:t>
      </w:r>
    </w:p>
    <w:p w:rsidR="00234ABC" w:rsidRPr="00264FC9" w:rsidRDefault="00234ABC" w:rsidP="00234ABC">
      <w:pPr>
        <w:jc w:val="both"/>
        <w:rPr>
          <w:rFonts w:cstheme="minorHAnsi"/>
          <w:b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Проблема</w:t>
      </w:r>
      <w:r w:rsidR="00966C1C" w:rsidRPr="00264FC9">
        <w:rPr>
          <w:rFonts w:cstheme="minorHAnsi"/>
          <w:b/>
          <w:sz w:val="26"/>
          <w:szCs w:val="26"/>
          <w:lang w:val="uk-UA"/>
        </w:rPr>
        <w:t>тика</w:t>
      </w:r>
      <w:r w:rsidRPr="00264FC9">
        <w:rPr>
          <w:rFonts w:cstheme="minorHAnsi"/>
          <w:b/>
          <w:sz w:val="26"/>
          <w:szCs w:val="26"/>
          <w:lang w:val="uk-UA"/>
        </w:rPr>
        <w:t>:</w:t>
      </w:r>
    </w:p>
    <w:p w:rsidR="00234ABC" w:rsidRPr="00264FC9" w:rsidRDefault="00234ABC" w:rsidP="00234ABC">
      <w:pPr>
        <w:pStyle w:val="a6"/>
        <w:numPr>
          <w:ilvl w:val="0"/>
          <w:numId w:val="8"/>
        </w:num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відмежовування влади від громадян;</w:t>
      </w:r>
    </w:p>
    <w:p w:rsidR="005577FF" w:rsidRPr="00264FC9" w:rsidRDefault="00234ABC" w:rsidP="00234ABC">
      <w:pPr>
        <w:pStyle w:val="a6"/>
        <w:numPr>
          <w:ilvl w:val="0"/>
          <w:numId w:val="8"/>
        </w:num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тотальна корупція та бюрократія</w:t>
      </w:r>
      <w:r w:rsidR="0007291E" w:rsidRPr="00264FC9">
        <w:rPr>
          <w:rFonts w:cstheme="minorHAnsi"/>
          <w:sz w:val="26"/>
          <w:szCs w:val="26"/>
          <w:lang w:val="uk-UA"/>
        </w:rPr>
        <w:t>.</w:t>
      </w:r>
    </w:p>
    <w:p w:rsidR="00234ABC" w:rsidRPr="00264FC9" w:rsidRDefault="0007291E" w:rsidP="0007291E">
      <w:p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Ідея</w:t>
      </w:r>
      <w:r w:rsidR="00B568A3" w:rsidRPr="00264FC9">
        <w:rPr>
          <w:rFonts w:cstheme="minorHAnsi"/>
          <w:b/>
          <w:sz w:val="26"/>
          <w:szCs w:val="26"/>
          <w:lang w:val="uk-UA"/>
        </w:rPr>
        <w:t>:</w:t>
      </w:r>
      <w:r w:rsidRPr="00264FC9">
        <w:rPr>
          <w:rFonts w:cstheme="minorHAnsi"/>
          <w:sz w:val="26"/>
          <w:szCs w:val="26"/>
          <w:lang w:val="uk-UA"/>
        </w:rPr>
        <w:t xml:space="preserve"> </w:t>
      </w:r>
      <w:r w:rsidR="003F2A91" w:rsidRPr="00264FC9">
        <w:rPr>
          <w:rFonts w:cstheme="minorHAnsi"/>
          <w:sz w:val="26"/>
          <w:szCs w:val="26"/>
          <w:lang w:val="uk-UA"/>
        </w:rPr>
        <w:t>забезпечити розвиток країни</w:t>
      </w:r>
      <w:r w:rsidR="00560ED4" w:rsidRPr="00264FC9">
        <w:rPr>
          <w:rFonts w:cstheme="minorHAnsi"/>
          <w:sz w:val="26"/>
          <w:szCs w:val="26"/>
          <w:lang w:val="uk-UA"/>
        </w:rPr>
        <w:t>,</w:t>
      </w:r>
      <w:r w:rsidR="003F2A91" w:rsidRPr="00264FC9">
        <w:rPr>
          <w:rFonts w:cstheme="minorHAnsi"/>
          <w:sz w:val="26"/>
          <w:szCs w:val="26"/>
          <w:lang w:val="uk-UA"/>
        </w:rPr>
        <w:t xml:space="preserve"> удосконаливши систему управління.</w:t>
      </w:r>
    </w:p>
    <w:p w:rsidR="00222294" w:rsidRPr="00264FC9" w:rsidRDefault="00222294" w:rsidP="003A6AAB">
      <w:p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Шлях реалізації:</w:t>
      </w:r>
      <w:r w:rsidR="003A6AAB" w:rsidRPr="00264FC9">
        <w:rPr>
          <w:rFonts w:cstheme="minorHAnsi"/>
          <w:b/>
          <w:sz w:val="26"/>
          <w:szCs w:val="26"/>
          <w:lang w:val="uk-UA"/>
        </w:rPr>
        <w:t xml:space="preserve"> </w:t>
      </w:r>
      <w:r w:rsidR="00B568A3" w:rsidRPr="00264FC9">
        <w:rPr>
          <w:rFonts w:cstheme="minorHAnsi"/>
          <w:sz w:val="26"/>
          <w:szCs w:val="26"/>
          <w:lang w:val="uk-UA"/>
        </w:rPr>
        <w:t>створити інтернет-платформу “</w:t>
      </w:r>
      <w:r w:rsidR="00B568A3" w:rsidRPr="00264FC9">
        <w:rPr>
          <w:rFonts w:cstheme="minorHAnsi"/>
          <w:sz w:val="26"/>
          <w:szCs w:val="26"/>
          <w:lang w:val="en-US"/>
        </w:rPr>
        <w:t>E</w:t>
      </w:r>
      <w:r w:rsidR="00B568A3" w:rsidRPr="00264FC9">
        <w:rPr>
          <w:rFonts w:cstheme="minorHAnsi"/>
          <w:sz w:val="26"/>
          <w:szCs w:val="26"/>
          <w:lang w:val="uk-UA"/>
        </w:rPr>
        <w:t>-control” для</w:t>
      </w:r>
      <w:r w:rsidRPr="00264FC9">
        <w:rPr>
          <w:rFonts w:cstheme="minorHAnsi"/>
          <w:sz w:val="26"/>
          <w:szCs w:val="26"/>
          <w:lang w:val="uk-UA"/>
        </w:rPr>
        <w:t xml:space="preserve"> оцінювання виконання посадових обов’язків держслужбов</w:t>
      </w:r>
      <w:r w:rsidR="0056219F" w:rsidRPr="00264FC9">
        <w:rPr>
          <w:rFonts w:cstheme="minorHAnsi"/>
          <w:sz w:val="26"/>
          <w:szCs w:val="26"/>
          <w:lang w:val="uk-UA"/>
        </w:rPr>
        <w:t>ців</w:t>
      </w:r>
      <w:r w:rsidR="003A6AAB" w:rsidRPr="00264FC9">
        <w:rPr>
          <w:rFonts w:cstheme="minorHAnsi"/>
          <w:sz w:val="26"/>
          <w:szCs w:val="26"/>
          <w:lang w:val="uk-UA"/>
        </w:rPr>
        <w:t xml:space="preserve"> та </w:t>
      </w:r>
      <w:r w:rsidRPr="00264FC9">
        <w:rPr>
          <w:rFonts w:cstheme="minorHAnsi"/>
          <w:sz w:val="26"/>
          <w:szCs w:val="26"/>
          <w:lang w:val="uk-UA"/>
        </w:rPr>
        <w:t>для референдумів.</w:t>
      </w:r>
    </w:p>
    <w:p w:rsidR="000420BC" w:rsidRPr="00264FC9" w:rsidRDefault="000420BC" w:rsidP="000420BC">
      <w:p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Електронна платформа</w:t>
      </w:r>
      <w:r w:rsidRPr="00264FC9">
        <w:rPr>
          <w:rFonts w:eastAsia="Times New Roman" w:cstheme="minorHAnsi"/>
          <w:b/>
          <w:sz w:val="26"/>
          <w:szCs w:val="26"/>
          <w:lang w:eastAsia="ru-RU"/>
        </w:rPr>
        <w:t> </w:t>
      </w:r>
      <w:r w:rsidRPr="00264FC9">
        <w:rPr>
          <w:rFonts w:cstheme="minorHAnsi"/>
          <w:b/>
          <w:sz w:val="26"/>
          <w:szCs w:val="26"/>
          <w:lang w:val="uk-UA"/>
        </w:rPr>
        <w:t>E-control</w:t>
      </w:r>
      <w:r w:rsidRPr="00264FC9">
        <w:rPr>
          <w:rFonts w:eastAsia="Times New Roman" w:cstheme="minorHAnsi"/>
          <w:sz w:val="26"/>
          <w:szCs w:val="26"/>
          <w:lang w:eastAsia="ru-RU"/>
        </w:rPr>
        <w:t> </w:t>
      </w:r>
      <w:r w:rsidRPr="00264FC9">
        <w:rPr>
          <w:rFonts w:eastAsia="Times New Roman" w:cstheme="minorHAnsi"/>
          <w:sz w:val="26"/>
          <w:szCs w:val="26"/>
          <w:lang w:val="uk-UA" w:eastAsia="ru-RU"/>
        </w:rPr>
        <w:t>— це система збирання, введення, відшуковування, обробки, збереження та виведення на вимогу користувача, згідно з визначеними критеріями, інформаційних ресурсів, яка покликана забезпечити функціонування електронних рейтингів організацій та посадових осіб</w:t>
      </w:r>
      <w:r w:rsidRPr="00264FC9">
        <w:rPr>
          <w:rFonts w:cstheme="minorHAnsi"/>
          <w:sz w:val="26"/>
          <w:szCs w:val="26"/>
          <w:lang w:val="uk-UA"/>
        </w:rPr>
        <w:t xml:space="preserve"> з оцінками та відгуками, а також</w:t>
      </w:r>
      <w:r w:rsidRPr="00264FC9">
        <w:rPr>
          <w:rFonts w:eastAsia="Times New Roman" w:cstheme="minorHAnsi"/>
          <w:sz w:val="26"/>
          <w:szCs w:val="26"/>
          <w:lang w:val="uk-UA" w:eastAsia="ru-RU"/>
        </w:rPr>
        <w:t xml:space="preserve"> </w:t>
      </w:r>
      <w:r w:rsidR="003E6F8C" w:rsidRPr="00264FC9">
        <w:rPr>
          <w:rFonts w:cstheme="minorHAnsi"/>
          <w:sz w:val="26"/>
          <w:szCs w:val="26"/>
          <w:lang w:val="uk-UA"/>
        </w:rPr>
        <w:t>референдумів.</w:t>
      </w:r>
    </w:p>
    <w:p w:rsidR="003E6F8C" w:rsidRPr="00264FC9" w:rsidRDefault="003E6F8C" w:rsidP="000420BC">
      <w:pPr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b/>
          <w:sz w:val="26"/>
          <w:szCs w:val="26"/>
          <w:lang w:val="uk-UA"/>
        </w:rPr>
        <w:t>Основні принципи побудови</w:t>
      </w:r>
      <w:r w:rsidRPr="00264FC9">
        <w:rPr>
          <w:rFonts w:cstheme="minorHAnsi"/>
          <w:sz w:val="26"/>
          <w:szCs w:val="26"/>
          <w:lang w:val="uk-UA"/>
        </w:rPr>
        <w:t xml:space="preserve"> </w:t>
      </w:r>
      <w:r w:rsidRPr="00264FC9">
        <w:rPr>
          <w:rFonts w:cstheme="minorHAnsi"/>
          <w:b/>
          <w:sz w:val="26"/>
          <w:szCs w:val="26"/>
          <w:lang w:val="uk-UA"/>
        </w:rPr>
        <w:t>E-control: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вільний доступ до результатів оцінювання, відгуків та референдумів;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доступ до інформації</w:t>
      </w:r>
      <w:r w:rsidRPr="00264FC9">
        <w:rPr>
          <w:rFonts w:cstheme="minorHAnsi"/>
          <w:sz w:val="26"/>
          <w:szCs w:val="26"/>
        </w:rPr>
        <w:t xml:space="preserve"> у будь-який момент часу (</w:t>
      </w:r>
      <w:r w:rsidRPr="00264FC9">
        <w:rPr>
          <w:rFonts w:cstheme="minorHAnsi"/>
          <w:sz w:val="26"/>
          <w:szCs w:val="26"/>
          <w:lang w:val="uk-UA"/>
        </w:rPr>
        <w:t>E-control</w:t>
      </w:r>
      <w:r w:rsidRPr="00264FC9">
        <w:rPr>
          <w:rFonts w:cstheme="minorHAnsi"/>
          <w:sz w:val="26"/>
          <w:szCs w:val="26"/>
        </w:rPr>
        <w:t xml:space="preserve"> працює 24 години на добу);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м</w:t>
      </w:r>
      <w:r w:rsidRPr="00264FC9">
        <w:rPr>
          <w:rFonts w:cstheme="minorHAnsi"/>
          <w:sz w:val="26"/>
          <w:szCs w:val="26"/>
        </w:rPr>
        <w:t>аксимальна простота і прозорість (обслуговує звичайних громадян, а не тільки фахівців);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єдині технічні стандарти і взаємна сумісність (електронні додатки повинні відповідати принципам єдиної архітектури систем ідентифікації, безпеки, дизайну);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забезпечення конфіденційності і виконання правил інформаційної безпеки;</w:t>
      </w:r>
    </w:p>
    <w:p w:rsidR="009E29B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б</w:t>
      </w:r>
      <w:r w:rsidRPr="00264FC9">
        <w:rPr>
          <w:rFonts w:cstheme="minorHAnsi"/>
          <w:sz w:val="26"/>
          <w:szCs w:val="26"/>
        </w:rPr>
        <w:t xml:space="preserve">еззастережна орієнтація на думку громадян при </w:t>
      </w:r>
      <w:r w:rsidRPr="00264FC9">
        <w:rPr>
          <w:rFonts w:cstheme="minorHAnsi"/>
          <w:sz w:val="26"/>
          <w:szCs w:val="26"/>
          <w:lang w:val="uk-UA"/>
        </w:rPr>
        <w:t>прийнятті рішень</w:t>
      </w:r>
      <w:r w:rsidRPr="00264FC9">
        <w:rPr>
          <w:rFonts w:cstheme="minorHAnsi"/>
          <w:sz w:val="26"/>
          <w:szCs w:val="26"/>
        </w:rPr>
        <w:t>;</w:t>
      </w:r>
    </w:p>
    <w:p w:rsidR="009E29BC" w:rsidRPr="00264FC9" w:rsidRDefault="009E29B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одна людина зможе залишити лише одну оцінку та відгук певній організації чи посадовій особі на безстроковий термін;</w:t>
      </w:r>
    </w:p>
    <w:p w:rsidR="009E29B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право на організацію референдуму: одна особа – один референдум;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 xml:space="preserve">представники установ та організацій та посадові особи мають право апелювати оцінки та відгуки; </w:t>
      </w:r>
    </w:p>
    <w:p w:rsidR="003E6F8C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право оцінювати та голосувати надається за територіальною або іншою приналежністю;</w:t>
      </w:r>
    </w:p>
    <w:p w:rsidR="002348DE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можливість редагувати свої оцінки та відгуки;</w:t>
      </w:r>
    </w:p>
    <w:p w:rsidR="00120301" w:rsidRPr="00264FC9" w:rsidRDefault="003E6F8C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система назавжди зберігає історію редагувань та дає можливість подивитись видалені документи.</w:t>
      </w:r>
    </w:p>
    <w:p w:rsidR="00355A44" w:rsidRPr="00264FC9" w:rsidRDefault="00355A44" w:rsidP="00120301">
      <w:pPr>
        <w:shd w:val="clear" w:color="auto" w:fill="FFFFFF"/>
        <w:spacing w:before="100" w:beforeAutospacing="1" w:after="24" w:line="240" w:lineRule="auto"/>
        <w:ind w:left="24"/>
        <w:jc w:val="both"/>
        <w:rPr>
          <w:rFonts w:cstheme="minorHAnsi"/>
          <w:sz w:val="26"/>
          <w:szCs w:val="26"/>
        </w:rPr>
      </w:pPr>
      <w:r w:rsidRPr="00264FC9">
        <w:rPr>
          <w:rStyle w:val="mw-headline"/>
          <w:rFonts w:cstheme="minorHAnsi"/>
          <w:b/>
          <w:sz w:val="26"/>
          <w:szCs w:val="26"/>
          <w:lang w:val="uk-UA"/>
        </w:rPr>
        <w:t xml:space="preserve">Основні завдання </w:t>
      </w:r>
      <w:r w:rsidRPr="00264FC9">
        <w:rPr>
          <w:rFonts w:cstheme="minorHAnsi"/>
          <w:b/>
          <w:sz w:val="26"/>
          <w:szCs w:val="26"/>
          <w:lang w:val="uk-UA"/>
        </w:rPr>
        <w:t xml:space="preserve">E-control: </w:t>
      </w:r>
    </w:p>
    <w:p w:rsidR="002348DE" w:rsidRPr="00264FC9" w:rsidRDefault="002348DE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п</w:t>
      </w:r>
      <w:r w:rsidRPr="00264FC9">
        <w:rPr>
          <w:rFonts w:cstheme="minorHAnsi"/>
          <w:sz w:val="26"/>
          <w:szCs w:val="26"/>
        </w:rPr>
        <w:t xml:space="preserve">ідвищення ефективності </w:t>
      </w:r>
      <w:r w:rsidRPr="00264FC9">
        <w:rPr>
          <w:rFonts w:cstheme="minorHAnsi"/>
          <w:sz w:val="26"/>
          <w:szCs w:val="26"/>
          <w:lang w:val="uk-UA"/>
        </w:rPr>
        <w:t>діяльності органів влади, організацій та окремих посадових осіб</w:t>
      </w:r>
      <w:r w:rsidRPr="00264FC9">
        <w:rPr>
          <w:rFonts w:cstheme="minorHAnsi"/>
          <w:sz w:val="26"/>
          <w:szCs w:val="26"/>
        </w:rPr>
        <w:t>;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lastRenderedPageBreak/>
        <w:t>н</w:t>
      </w:r>
      <w:r w:rsidR="00355A44" w:rsidRPr="00264FC9">
        <w:rPr>
          <w:rFonts w:cstheme="minorHAnsi"/>
          <w:sz w:val="26"/>
          <w:szCs w:val="26"/>
          <w:lang w:val="uk-UA"/>
        </w:rPr>
        <w:t>алагодження інформаційних комунікацій між організаціями, органами влади, по</w:t>
      </w:r>
      <w:r w:rsidRPr="00264FC9">
        <w:rPr>
          <w:rFonts w:cstheme="minorHAnsi"/>
          <w:sz w:val="26"/>
          <w:szCs w:val="26"/>
          <w:lang w:val="uk-UA"/>
        </w:rPr>
        <w:t>садовими особами та громадянами;</w:t>
      </w:r>
    </w:p>
    <w:p w:rsidR="00355A44" w:rsidRPr="00264FC9" w:rsidRDefault="00560ED4" w:rsidP="00120301">
      <w:pPr>
        <w:pStyle w:val="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>в</w:t>
      </w:r>
      <w:r w:rsidR="00355A44"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 xml:space="preserve">провадження електронної демократії як форми забезпечення прозорості, довіри у відносинах між державою і громадянами, бізнесом, </w:t>
      </w:r>
      <w:r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>громадськими організаціями</w:t>
      </w:r>
      <w:r w:rsidR="00355A44"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>; відкритості та</w:t>
      </w:r>
      <w:r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>,</w:t>
      </w:r>
      <w:r w:rsidR="00355A44"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 xml:space="preserve"> як наслідок</w:t>
      </w:r>
      <w:r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>,</w:t>
      </w:r>
      <w:r w:rsidR="00355A44" w:rsidRPr="00264FC9">
        <w:rPr>
          <w:rFonts w:asciiTheme="minorHAnsi" w:hAnsiTheme="minorHAnsi" w:cstheme="minorHAnsi"/>
          <w:color w:val="auto"/>
          <w:sz w:val="26"/>
          <w:szCs w:val="26"/>
          <w:lang w:val="uk-UA"/>
        </w:rPr>
        <w:t xml:space="preserve"> боротьба з корупцією та бюрократією завдяки громадському контролю;</w:t>
      </w:r>
    </w:p>
    <w:p w:rsidR="003E6F8C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в</w:t>
      </w:r>
      <w:r w:rsidR="00355A44" w:rsidRPr="00264FC9">
        <w:rPr>
          <w:rFonts w:cstheme="minorHAnsi"/>
          <w:sz w:val="26"/>
          <w:szCs w:val="26"/>
        </w:rPr>
        <w:t>провадження системи електронного голосування.</w:t>
      </w:r>
    </w:p>
    <w:p w:rsidR="00355A44" w:rsidRPr="00264FC9" w:rsidRDefault="00355A44" w:rsidP="00120301">
      <w:pPr>
        <w:shd w:val="clear" w:color="auto" w:fill="FFFFFF"/>
        <w:spacing w:before="100" w:beforeAutospacing="1" w:after="24" w:line="240" w:lineRule="auto"/>
        <w:ind w:left="24"/>
        <w:jc w:val="both"/>
        <w:rPr>
          <w:rFonts w:cstheme="minorHAnsi"/>
          <w:sz w:val="26"/>
          <w:szCs w:val="26"/>
        </w:rPr>
      </w:pPr>
      <w:r w:rsidRPr="00264FC9">
        <w:rPr>
          <w:rStyle w:val="mw-headline"/>
          <w:rFonts w:cstheme="minorHAnsi"/>
          <w:b/>
          <w:sz w:val="26"/>
          <w:szCs w:val="26"/>
        </w:rPr>
        <w:t xml:space="preserve">Переваги та можливості </w:t>
      </w:r>
      <w:r w:rsidRPr="00264FC9">
        <w:rPr>
          <w:rFonts w:cstheme="minorHAnsi"/>
          <w:b/>
          <w:sz w:val="26"/>
          <w:szCs w:val="26"/>
          <w:lang w:val="uk-UA"/>
        </w:rPr>
        <w:t>E-control: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а</w:t>
      </w:r>
      <w:r w:rsidR="00355A44" w:rsidRPr="00264FC9">
        <w:rPr>
          <w:rFonts w:cstheme="minorHAnsi"/>
          <w:sz w:val="26"/>
          <w:szCs w:val="26"/>
        </w:rPr>
        <w:t xml:space="preserve">ктуальність, доступність та упорядкованість </w:t>
      </w:r>
      <w:r w:rsidR="00355A44" w:rsidRPr="00264FC9">
        <w:rPr>
          <w:rFonts w:cstheme="minorHAnsi"/>
          <w:sz w:val="26"/>
          <w:szCs w:val="26"/>
          <w:lang w:val="uk-UA"/>
        </w:rPr>
        <w:t>рейтингів, оцінок, відгуків та голосувань</w:t>
      </w:r>
      <w:r w:rsidR="00355A44" w:rsidRPr="00264FC9">
        <w:rPr>
          <w:rFonts w:cstheme="minorHAnsi"/>
          <w:sz w:val="26"/>
          <w:szCs w:val="26"/>
        </w:rPr>
        <w:t xml:space="preserve"> у єдиній системі;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п</w:t>
      </w:r>
      <w:r w:rsidR="00355A44" w:rsidRPr="00264FC9">
        <w:rPr>
          <w:rFonts w:cstheme="minorHAnsi"/>
          <w:sz w:val="26"/>
          <w:szCs w:val="26"/>
        </w:rPr>
        <w:t>розорість та відкритість;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з</w:t>
      </w:r>
      <w:r w:rsidR="00355A44" w:rsidRPr="00264FC9">
        <w:rPr>
          <w:rFonts w:cstheme="minorHAnsi"/>
          <w:sz w:val="26"/>
          <w:szCs w:val="26"/>
        </w:rPr>
        <w:t>меншення корупції</w:t>
      </w:r>
      <w:r w:rsidR="00355A44" w:rsidRPr="00264FC9">
        <w:rPr>
          <w:rFonts w:cstheme="minorHAnsi"/>
          <w:sz w:val="26"/>
          <w:szCs w:val="26"/>
          <w:lang w:val="uk-UA"/>
        </w:rPr>
        <w:t xml:space="preserve"> та бюрократії</w:t>
      </w:r>
      <w:r w:rsidR="00355A44" w:rsidRPr="00264FC9">
        <w:rPr>
          <w:rFonts w:cstheme="minorHAnsi"/>
          <w:sz w:val="26"/>
          <w:szCs w:val="26"/>
        </w:rPr>
        <w:t xml:space="preserve"> в органах влади</w:t>
      </w:r>
      <w:r w:rsidR="00355A44" w:rsidRPr="00264FC9">
        <w:rPr>
          <w:rFonts w:cstheme="minorHAnsi"/>
          <w:sz w:val="26"/>
          <w:szCs w:val="26"/>
          <w:lang w:val="uk-UA"/>
        </w:rPr>
        <w:t xml:space="preserve"> та в організаціях</w:t>
      </w:r>
      <w:r w:rsidR="00355A44" w:rsidRPr="00264FC9">
        <w:rPr>
          <w:rFonts w:cstheme="minorHAnsi"/>
          <w:sz w:val="26"/>
          <w:szCs w:val="26"/>
        </w:rPr>
        <w:t>;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з</w:t>
      </w:r>
      <w:r w:rsidR="00355A44" w:rsidRPr="00264FC9">
        <w:rPr>
          <w:rFonts w:cstheme="minorHAnsi"/>
          <w:sz w:val="26"/>
          <w:szCs w:val="26"/>
        </w:rPr>
        <w:t>абезпечення умов для розвитку </w:t>
      </w:r>
      <w:hyperlink r:id="rId5" w:tooltip="Електронна демократія" w:history="1">
        <w:r w:rsidR="00355A44" w:rsidRPr="00264FC9">
          <w:rPr>
            <w:rStyle w:val="a3"/>
            <w:rFonts w:cstheme="minorHAnsi"/>
            <w:color w:val="auto"/>
            <w:sz w:val="26"/>
            <w:szCs w:val="26"/>
            <w:u w:val="none"/>
          </w:rPr>
          <w:t>електронної демократії</w:t>
        </w:r>
      </w:hyperlink>
      <w:r w:rsidRPr="00264FC9">
        <w:rPr>
          <w:rFonts w:cstheme="minorHAnsi"/>
          <w:sz w:val="26"/>
          <w:szCs w:val="26"/>
        </w:rPr>
        <w:t>;</w:t>
      </w:r>
    </w:p>
    <w:p w:rsidR="00355A44" w:rsidRPr="00264FC9" w:rsidRDefault="00560ED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д</w:t>
      </w:r>
      <w:r w:rsidR="00355A44" w:rsidRPr="00264FC9">
        <w:rPr>
          <w:rFonts w:cstheme="minorHAnsi"/>
          <w:sz w:val="26"/>
          <w:szCs w:val="26"/>
          <w:lang w:val="uk-UA"/>
        </w:rPr>
        <w:t xml:space="preserve">оступ до E-control </w:t>
      </w:r>
      <w:r w:rsidR="00355A44" w:rsidRPr="00264FC9">
        <w:rPr>
          <w:rFonts w:cstheme="minorHAnsi"/>
          <w:sz w:val="26"/>
          <w:szCs w:val="26"/>
        </w:rPr>
        <w:t>через інтернет з дому, роботи,</w:t>
      </w:r>
      <w:r w:rsidR="00355A44" w:rsidRPr="00264FC9">
        <w:rPr>
          <w:rFonts w:cstheme="minorHAnsi"/>
          <w:sz w:val="26"/>
          <w:szCs w:val="26"/>
          <w:lang w:val="uk-UA"/>
        </w:rPr>
        <w:t xml:space="preserve"> смартфону</w:t>
      </w:r>
      <w:r w:rsidR="00355A44" w:rsidRPr="00264FC9">
        <w:rPr>
          <w:rFonts w:cstheme="minorHAnsi"/>
          <w:sz w:val="26"/>
          <w:szCs w:val="26"/>
        </w:rPr>
        <w:t xml:space="preserve"> або з боксів-автоматів</w:t>
      </w:r>
      <w:r w:rsidRPr="00264FC9">
        <w:rPr>
          <w:rFonts w:cstheme="minorHAnsi"/>
          <w:sz w:val="26"/>
          <w:szCs w:val="26"/>
          <w:lang w:val="uk-UA"/>
        </w:rPr>
        <w:t>;</w:t>
      </w:r>
    </w:p>
    <w:p w:rsidR="00355A44" w:rsidRPr="00264FC9" w:rsidRDefault="00C14D2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  <w:lang w:val="uk-UA"/>
        </w:rPr>
      </w:pPr>
      <w:r w:rsidRPr="00264FC9">
        <w:rPr>
          <w:rFonts w:cstheme="minorHAnsi"/>
          <w:sz w:val="26"/>
          <w:szCs w:val="26"/>
          <w:lang w:val="uk-UA"/>
        </w:rPr>
        <w:t>і</w:t>
      </w:r>
      <w:r w:rsidR="00355A44" w:rsidRPr="00264FC9">
        <w:rPr>
          <w:rFonts w:cstheme="minorHAnsi"/>
          <w:sz w:val="26"/>
          <w:szCs w:val="26"/>
          <w:lang w:val="uk-UA"/>
        </w:rPr>
        <w:t xml:space="preserve">дентифікація користувача E-control через </w:t>
      </w:r>
      <w:r w:rsidR="00355A44" w:rsidRPr="00264FC9">
        <w:rPr>
          <w:rFonts w:cstheme="minorHAnsi"/>
          <w:sz w:val="26"/>
          <w:szCs w:val="26"/>
          <w:lang w:val="en-US"/>
        </w:rPr>
        <w:t>BankID</w:t>
      </w:r>
      <w:r w:rsidR="00355A44" w:rsidRPr="00264FC9">
        <w:rPr>
          <w:rFonts w:cstheme="minorHAnsi"/>
          <w:sz w:val="26"/>
          <w:szCs w:val="26"/>
          <w:lang w:val="uk-UA"/>
        </w:rPr>
        <w:t xml:space="preserve"> або  </w:t>
      </w:r>
      <w:r w:rsidRPr="00264FC9">
        <w:rPr>
          <w:rFonts w:cstheme="minorHAnsi"/>
          <w:sz w:val="26"/>
          <w:szCs w:val="26"/>
          <w:lang w:val="uk-UA"/>
        </w:rPr>
        <w:t>інші доступні способи;</w:t>
      </w:r>
    </w:p>
    <w:p w:rsidR="00120301" w:rsidRPr="00264FC9" w:rsidRDefault="00C14D2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є</w:t>
      </w:r>
      <w:r w:rsidR="00355A44" w:rsidRPr="00264FC9">
        <w:rPr>
          <w:rFonts w:cstheme="minorHAnsi"/>
          <w:sz w:val="26"/>
          <w:szCs w:val="26"/>
        </w:rPr>
        <w:t>дина відкрита система голосуванн</w:t>
      </w:r>
      <w:r w:rsidRPr="00264FC9">
        <w:rPr>
          <w:rFonts w:cstheme="minorHAnsi"/>
          <w:sz w:val="26"/>
          <w:szCs w:val="26"/>
        </w:rPr>
        <w:t>я — це прозоре прийняття рішень;</w:t>
      </w:r>
    </w:p>
    <w:p w:rsidR="00120301" w:rsidRPr="00264FC9" w:rsidRDefault="00C14D24" w:rsidP="00120301">
      <w:pPr>
        <w:pStyle w:val="a6"/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26"/>
          <w:szCs w:val="26"/>
        </w:rPr>
      </w:pPr>
      <w:r w:rsidRPr="00264FC9">
        <w:rPr>
          <w:rFonts w:cstheme="minorHAnsi"/>
          <w:sz w:val="26"/>
          <w:szCs w:val="26"/>
          <w:lang w:val="uk-UA"/>
        </w:rPr>
        <w:t>ф</w:t>
      </w:r>
      <w:r w:rsidR="00DF09B4" w:rsidRPr="00264FC9">
        <w:rPr>
          <w:rFonts w:cstheme="minorHAnsi"/>
          <w:sz w:val="26"/>
          <w:szCs w:val="26"/>
          <w:lang w:val="uk-UA"/>
        </w:rPr>
        <w:t>акт або спроба к</w:t>
      </w:r>
      <w:r w:rsidR="00120301" w:rsidRPr="00264FC9">
        <w:rPr>
          <w:rFonts w:cstheme="minorHAnsi"/>
          <w:sz w:val="26"/>
          <w:szCs w:val="26"/>
          <w:lang w:val="uk-UA"/>
        </w:rPr>
        <w:t>орупції одразу отримує розголос.</w:t>
      </w:r>
    </w:p>
    <w:p w:rsidR="00DD29AE" w:rsidRPr="00264FC9" w:rsidRDefault="00D504CC" w:rsidP="00120301">
      <w:pPr>
        <w:shd w:val="clear" w:color="auto" w:fill="FFFFFF"/>
        <w:spacing w:before="100" w:beforeAutospacing="1" w:after="24" w:line="240" w:lineRule="auto"/>
        <w:jc w:val="both"/>
        <w:rPr>
          <w:rStyle w:val="mw-headline"/>
          <w:rFonts w:cstheme="minorHAnsi"/>
          <w:b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/>
          <w:bCs/>
          <w:sz w:val="26"/>
          <w:szCs w:val="26"/>
          <w:lang w:val="uk-UA"/>
        </w:rPr>
        <w:t>Для того, аби досягнути мети, я роблю наступне:</w:t>
      </w:r>
    </w:p>
    <w:p w:rsidR="00D504CC" w:rsidRPr="00264FC9" w:rsidRDefault="00C14D24" w:rsidP="00D504CC">
      <w:pPr>
        <w:pStyle w:val="a6"/>
        <w:numPr>
          <w:ilvl w:val="0"/>
          <w:numId w:val="6"/>
        </w:numPr>
        <w:jc w:val="both"/>
        <w:rPr>
          <w:rStyle w:val="mw-headline"/>
          <w:rFonts w:cstheme="minorHAnsi"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р</w:t>
      </w:r>
      <w:r w:rsidR="00FB3377" w:rsidRPr="00264FC9">
        <w:rPr>
          <w:rStyle w:val="mw-headline"/>
          <w:rFonts w:cstheme="minorHAnsi"/>
          <w:bCs/>
          <w:sz w:val="26"/>
          <w:szCs w:val="26"/>
          <w:lang w:val="uk-UA"/>
        </w:rPr>
        <w:t>озпоч</w:t>
      </w:r>
      <w:r w:rsidR="00D442F6" w:rsidRPr="00264FC9">
        <w:rPr>
          <w:rStyle w:val="mw-headline"/>
          <w:rFonts w:cstheme="minorHAnsi"/>
          <w:bCs/>
          <w:sz w:val="26"/>
          <w:szCs w:val="26"/>
          <w:lang w:val="uk-UA"/>
        </w:rPr>
        <w:t>и</w:t>
      </w:r>
      <w:r w:rsidR="00FB3377" w:rsidRPr="00264FC9">
        <w:rPr>
          <w:rStyle w:val="mw-headline"/>
          <w:rFonts w:cstheme="minorHAnsi"/>
          <w:bCs/>
          <w:sz w:val="26"/>
          <w:szCs w:val="26"/>
          <w:lang w:val="uk-UA"/>
        </w:rPr>
        <w:t>н</w:t>
      </w:r>
      <w:r w:rsidR="00D442F6" w:rsidRPr="00264FC9">
        <w:rPr>
          <w:rStyle w:val="mw-headline"/>
          <w:rFonts w:cstheme="minorHAnsi"/>
          <w:bCs/>
          <w:sz w:val="26"/>
          <w:szCs w:val="26"/>
          <w:lang w:val="uk-UA"/>
        </w:rPr>
        <w:t>аю</w:t>
      </w:r>
      <w:r w:rsidR="00FB3377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формування команди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;</w:t>
      </w:r>
    </w:p>
    <w:p w:rsidR="00EE79C3" w:rsidRPr="00264FC9" w:rsidRDefault="00C14D24" w:rsidP="00D504CC">
      <w:pPr>
        <w:pStyle w:val="a6"/>
        <w:numPr>
          <w:ilvl w:val="0"/>
          <w:numId w:val="6"/>
        </w:numPr>
        <w:jc w:val="both"/>
        <w:rPr>
          <w:rStyle w:val="mw-headline"/>
          <w:rFonts w:cstheme="minorHAnsi"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з</w:t>
      </w:r>
      <w:r w:rsidR="00EA2B4F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командою </w:t>
      </w:r>
      <w:r w:rsidR="00D442F6" w:rsidRPr="00264FC9">
        <w:rPr>
          <w:rStyle w:val="mw-headline"/>
          <w:rFonts w:cstheme="minorHAnsi"/>
          <w:bCs/>
          <w:sz w:val="26"/>
          <w:szCs w:val="26"/>
          <w:lang w:val="uk-UA"/>
        </w:rPr>
        <w:t>аналізую</w:t>
      </w:r>
      <w:r w:rsidR="00EA2B4F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доступний світовий досвід</w:t>
      </w:r>
      <w:r w:rsidR="006767DE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, а також досвід запровадження електронного урядування та Єдиної системи електронних публічних закупівель </w:t>
      </w:r>
      <w:r w:rsidR="006767DE" w:rsidRPr="00264FC9">
        <w:rPr>
          <w:rStyle w:val="mw-headline"/>
          <w:rFonts w:cstheme="minorHAnsi"/>
          <w:bCs/>
          <w:sz w:val="26"/>
          <w:szCs w:val="26"/>
          <w:lang w:val="en-US"/>
        </w:rPr>
        <w:t>ProZorro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;</w:t>
      </w:r>
    </w:p>
    <w:p w:rsidR="006365B1" w:rsidRPr="00264FC9" w:rsidRDefault="00C14D24" w:rsidP="00D504CC">
      <w:pPr>
        <w:pStyle w:val="a6"/>
        <w:numPr>
          <w:ilvl w:val="0"/>
          <w:numId w:val="6"/>
        </w:numPr>
        <w:jc w:val="both"/>
        <w:rPr>
          <w:rStyle w:val="mw-headline"/>
          <w:rFonts w:cstheme="minorHAnsi"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д</w:t>
      </w:r>
      <w:r w:rsidR="006365B1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омовлюся 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і</w:t>
      </w:r>
      <w:r w:rsidR="006365B1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з 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громадською організацією</w:t>
      </w:r>
      <w:r w:rsidR="006D5082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</w:t>
      </w:r>
      <w:r w:rsidR="000118B4" w:rsidRPr="00264FC9">
        <w:rPr>
          <w:rStyle w:val="mw-headline"/>
          <w:rFonts w:cstheme="minorHAnsi"/>
          <w:bCs/>
          <w:sz w:val="26"/>
          <w:szCs w:val="26"/>
          <w:lang w:val="uk-UA"/>
        </w:rPr>
        <w:t>«</w:t>
      </w:r>
      <w:r w:rsidR="006D5082" w:rsidRPr="00264FC9">
        <w:rPr>
          <w:rStyle w:val="aa"/>
          <w:rFonts w:cstheme="minorHAnsi"/>
          <w:b w:val="0"/>
          <w:sz w:val="26"/>
          <w:szCs w:val="26"/>
          <w:bdr w:val="none" w:sz="0" w:space="0" w:color="auto" w:frame="1"/>
          <w:lang w:val="en-US"/>
        </w:rPr>
        <w:t>Transparency</w:t>
      </w:r>
      <w:r w:rsidR="006D5082" w:rsidRPr="00264FC9">
        <w:rPr>
          <w:rStyle w:val="aa"/>
          <w:rFonts w:cstheme="minorHAnsi"/>
          <w:b w:val="0"/>
          <w:sz w:val="26"/>
          <w:szCs w:val="26"/>
          <w:bdr w:val="none" w:sz="0" w:space="0" w:color="auto" w:frame="1"/>
          <w:lang w:val="uk-UA"/>
        </w:rPr>
        <w:t xml:space="preserve"> </w:t>
      </w:r>
      <w:r w:rsidR="006D5082" w:rsidRPr="00264FC9">
        <w:rPr>
          <w:rStyle w:val="aa"/>
          <w:rFonts w:cstheme="minorHAnsi"/>
          <w:b w:val="0"/>
          <w:sz w:val="26"/>
          <w:szCs w:val="26"/>
          <w:bdr w:val="none" w:sz="0" w:space="0" w:color="auto" w:frame="1"/>
          <w:lang w:val="en-US"/>
        </w:rPr>
        <w:t>International</w:t>
      </w:r>
      <w:r w:rsidR="006D5082" w:rsidRPr="00264FC9">
        <w:rPr>
          <w:rStyle w:val="aa"/>
          <w:rFonts w:cstheme="minorHAnsi"/>
          <w:b w:val="0"/>
          <w:sz w:val="26"/>
          <w:szCs w:val="26"/>
          <w:bdr w:val="none" w:sz="0" w:space="0" w:color="auto" w:frame="1"/>
          <w:lang w:val="uk-UA"/>
        </w:rPr>
        <w:t xml:space="preserve"> Україна</w:t>
      </w:r>
      <w:r w:rsidR="000118B4" w:rsidRPr="00264FC9">
        <w:rPr>
          <w:rStyle w:val="mw-headline"/>
          <w:rFonts w:cstheme="minorHAnsi"/>
          <w:bCs/>
          <w:sz w:val="26"/>
          <w:szCs w:val="26"/>
          <w:lang w:val="uk-UA"/>
        </w:rPr>
        <w:t>» взяти майбутню ІТ-систему на свій баланс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;</w:t>
      </w:r>
    </w:p>
    <w:p w:rsidR="000118B4" w:rsidRPr="00264FC9" w:rsidRDefault="00C14D24" w:rsidP="00D504CC">
      <w:pPr>
        <w:pStyle w:val="a6"/>
        <w:numPr>
          <w:ilvl w:val="0"/>
          <w:numId w:val="6"/>
        </w:numPr>
        <w:jc w:val="both"/>
        <w:rPr>
          <w:rStyle w:val="mw-headline"/>
          <w:rFonts w:cstheme="minorHAnsi"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з</w:t>
      </w:r>
      <w:r w:rsidR="00411914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командою займатимемось розробкою ІТ-системи та ІТ-інфраструкту</w:t>
      </w:r>
      <w:r w:rsidR="00680C6B" w:rsidRPr="00264FC9">
        <w:rPr>
          <w:rStyle w:val="mw-headline"/>
          <w:rFonts w:cstheme="minorHAnsi"/>
          <w:bCs/>
          <w:sz w:val="26"/>
          <w:szCs w:val="26"/>
          <w:lang w:val="uk-UA"/>
        </w:rPr>
        <w:t>ри, створенням нормативної бази;</w:t>
      </w:r>
    </w:p>
    <w:p w:rsidR="00680C6B" w:rsidRPr="00264FC9" w:rsidRDefault="00680C6B" w:rsidP="00D504CC">
      <w:pPr>
        <w:pStyle w:val="a6"/>
        <w:numPr>
          <w:ilvl w:val="0"/>
          <w:numId w:val="6"/>
        </w:numPr>
        <w:jc w:val="both"/>
        <w:rPr>
          <w:rFonts w:cstheme="minorHAnsi"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>лобіюватиму</w:t>
      </w:r>
      <w:r w:rsidR="000420BC"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 </w:t>
      </w:r>
      <w:r w:rsidR="000420BC" w:rsidRPr="00264FC9">
        <w:rPr>
          <w:rFonts w:cstheme="minorHAnsi"/>
          <w:sz w:val="26"/>
          <w:szCs w:val="26"/>
          <w:lang w:val="uk-UA"/>
        </w:rPr>
        <w:t xml:space="preserve">зміну законодавства та </w:t>
      </w:r>
      <w:r w:rsidRPr="00264FC9">
        <w:rPr>
          <w:rStyle w:val="mw-headline"/>
          <w:rFonts w:cstheme="minorHAnsi"/>
          <w:bCs/>
          <w:sz w:val="26"/>
          <w:szCs w:val="26"/>
          <w:lang w:val="uk-UA"/>
        </w:rPr>
        <w:t xml:space="preserve">впровадження </w:t>
      </w:r>
      <w:r w:rsidRPr="00264FC9">
        <w:rPr>
          <w:rFonts w:cstheme="minorHAnsi"/>
          <w:sz w:val="26"/>
          <w:szCs w:val="26"/>
          <w:lang w:val="en-US"/>
        </w:rPr>
        <w:t>E</w:t>
      </w:r>
      <w:r w:rsidRPr="00264FC9">
        <w:rPr>
          <w:rFonts w:cstheme="minorHAnsi"/>
          <w:sz w:val="26"/>
          <w:szCs w:val="26"/>
          <w:lang w:val="uk-UA"/>
        </w:rPr>
        <w:t>-control та у органах державної влади.</w:t>
      </w:r>
    </w:p>
    <w:p w:rsidR="00DC2FDF" w:rsidRPr="00264FC9" w:rsidRDefault="00DC2FDF" w:rsidP="00DC2FDF">
      <w:pPr>
        <w:jc w:val="both"/>
        <w:rPr>
          <w:rFonts w:cstheme="minorHAnsi"/>
          <w:b/>
          <w:bCs/>
          <w:sz w:val="26"/>
          <w:szCs w:val="26"/>
          <w:lang w:val="uk-UA"/>
        </w:rPr>
      </w:pPr>
      <w:r w:rsidRPr="00264FC9">
        <w:rPr>
          <w:rFonts w:cstheme="minorHAnsi"/>
          <w:b/>
          <w:bCs/>
          <w:sz w:val="26"/>
          <w:szCs w:val="26"/>
          <w:lang w:val="uk-UA"/>
        </w:rPr>
        <w:t>Часові рамки втілення проекту:</w:t>
      </w:r>
    </w:p>
    <w:p w:rsidR="00DC2FDF" w:rsidRPr="00264FC9" w:rsidRDefault="00DC2FDF" w:rsidP="00C14D24">
      <w:pPr>
        <w:ind w:firstLine="426"/>
        <w:jc w:val="both"/>
        <w:rPr>
          <w:rFonts w:cstheme="minorHAnsi"/>
          <w:bCs/>
          <w:sz w:val="26"/>
          <w:szCs w:val="26"/>
          <w:lang w:val="uk-UA"/>
        </w:rPr>
      </w:pPr>
      <w:r w:rsidRPr="00264FC9">
        <w:rPr>
          <w:rFonts w:cstheme="minorHAnsi"/>
          <w:bCs/>
          <w:sz w:val="26"/>
          <w:szCs w:val="26"/>
          <w:lang w:val="uk-UA"/>
        </w:rPr>
        <w:t>Квітень 2018</w:t>
      </w:r>
      <w:r w:rsidR="00A1516E" w:rsidRPr="00264FC9">
        <w:rPr>
          <w:rFonts w:cstheme="minorHAnsi"/>
          <w:bCs/>
          <w:sz w:val="26"/>
          <w:szCs w:val="26"/>
          <w:lang w:val="uk-UA"/>
        </w:rPr>
        <w:t xml:space="preserve"> р.</w:t>
      </w:r>
      <w:r w:rsidRPr="00264FC9">
        <w:rPr>
          <w:rFonts w:cstheme="minorHAnsi"/>
          <w:bCs/>
          <w:sz w:val="26"/>
          <w:szCs w:val="26"/>
          <w:lang w:val="uk-UA"/>
        </w:rPr>
        <w:t xml:space="preserve"> – початок формування команди;</w:t>
      </w:r>
    </w:p>
    <w:p w:rsidR="00DC2FDF" w:rsidRPr="00264FC9" w:rsidRDefault="00DC2FDF" w:rsidP="00C14D24">
      <w:pPr>
        <w:ind w:firstLine="426"/>
        <w:jc w:val="both"/>
        <w:rPr>
          <w:rFonts w:cstheme="minorHAnsi"/>
          <w:bCs/>
          <w:sz w:val="26"/>
          <w:szCs w:val="26"/>
          <w:lang w:val="uk-UA"/>
        </w:rPr>
      </w:pPr>
      <w:r w:rsidRPr="00264FC9">
        <w:rPr>
          <w:rFonts w:cstheme="minorHAnsi"/>
          <w:bCs/>
          <w:sz w:val="26"/>
          <w:szCs w:val="26"/>
          <w:lang w:val="uk-UA"/>
        </w:rPr>
        <w:t>ІІ та ІІІ квартал 2019</w:t>
      </w:r>
      <w:r w:rsidR="00A1516E" w:rsidRPr="00264FC9">
        <w:rPr>
          <w:rFonts w:cstheme="minorHAnsi"/>
          <w:bCs/>
          <w:sz w:val="26"/>
          <w:szCs w:val="26"/>
          <w:lang w:val="uk-UA"/>
        </w:rPr>
        <w:t xml:space="preserve"> р.</w:t>
      </w:r>
      <w:r w:rsidRPr="00264FC9">
        <w:rPr>
          <w:rFonts w:cstheme="minorHAnsi"/>
          <w:bCs/>
          <w:sz w:val="26"/>
          <w:szCs w:val="26"/>
          <w:lang w:val="uk-UA"/>
        </w:rPr>
        <w:t xml:space="preserve"> </w:t>
      </w:r>
      <w:r w:rsidR="00A1516E" w:rsidRPr="00264FC9">
        <w:rPr>
          <w:rFonts w:cstheme="minorHAnsi"/>
          <w:bCs/>
          <w:sz w:val="26"/>
          <w:szCs w:val="26"/>
          <w:lang w:val="uk-UA"/>
        </w:rPr>
        <w:t>–</w:t>
      </w:r>
      <w:r w:rsidRPr="00264FC9">
        <w:rPr>
          <w:rFonts w:cstheme="minorHAnsi"/>
          <w:bCs/>
          <w:sz w:val="26"/>
          <w:szCs w:val="26"/>
          <w:lang w:val="uk-UA"/>
        </w:rPr>
        <w:t xml:space="preserve"> програмування</w:t>
      </w:r>
      <w:r w:rsidR="00A801CA" w:rsidRPr="00264FC9">
        <w:rPr>
          <w:rFonts w:cstheme="minorHAnsi"/>
          <w:bCs/>
          <w:sz w:val="26"/>
          <w:szCs w:val="26"/>
          <w:lang w:val="uk-UA"/>
        </w:rPr>
        <w:t xml:space="preserve"> ІТ-системи</w:t>
      </w:r>
      <w:r w:rsidR="00C14D24" w:rsidRPr="00264FC9">
        <w:rPr>
          <w:rFonts w:cstheme="minorHAnsi"/>
          <w:bCs/>
          <w:sz w:val="26"/>
          <w:szCs w:val="26"/>
          <w:lang w:val="uk-UA"/>
        </w:rPr>
        <w:t>;</w:t>
      </w:r>
    </w:p>
    <w:p w:rsidR="00A1516E" w:rsidRPr="00264FC9" w:rsidRDefault="00A1516E" w:rsidP="00C14D24">
      <w:pPr>
        <w:ind w:firstLine="426"/>
        <w:jc w:val="both"/>
        <w:rPr>
          <w:rFonts w:cstheme="minorHAnsi"/>
          <w:bCs/>
          <w:sz w:val="26"/>
          <w:szCs w:val="26"/>
          <w:lang w:val="uk-UA"/>
        </w:rPr>
      </w:pPr>
      <w:r w:rsidRPr="00264FC9">
        <w:rPr>
          <w:rFonts w:cstheme="minorHAnsi"/>
          <w:bCs/>
          <w:sz w:val="26"/>
          <w:szCs w:val="26"/>
          <w:lang w:val="uk-UA"/>
        </w:rPr>
        <w:t xml:space="preserve">липень 2019 р. – тестування </w:t>
      </w:r>
      <w:r w:rsidRPr="00264FC9">
        <w:rPr>
          <w:rFonts w:cstheme="minorHAnsi"/>
          <w:sz w:val="26"/>
          <w:szCs w:val="26"/>
          <w:lang w:val="en-US"/>
        </w:rPr>
        <w:t>E</w:t>
      </w:r>
      <w:r w:rsidRPr="00264FC9">
        <w:rPr>
          <w:rFonts w:cstheme="minorHAnsi"/>
          <w:sz w:val="26"/>
          <w:szCs w:val="26"/>
          <w:lang w:val="uk-UA"/>
        </w:rPr>
        <w:t>-control</w:t>
      </w:r>
      <w:r w:rsidR="00C14D24" w:rsidRPr="00264FC9">
        <w:rPr>
          <w:rFonts w:cstheme="minorHAnsi"/>
          <w:sz w:val="26"/>
          <w:szCs w:val="26"/>
          <w:lang w:val="uk-UA"/>
        </w:rPr>
        <w:t>;</w:t>
      </w:r>
    </w:p>
    <w:p w:rsidR="00A1516E" w:rsidRPr="00264FC9" w:rsidRDefault="00DD6F19" w:rsidP="00C14D24">
      <w:pPr>
        <w:ind w:firstLine="426"/>
        <w:jc w:val="both"/>
        <w:rPr>
          <w:rFonts w:cstheme="minorHAnsi"/>
          <w:bCs/>
          <w:sz w:val="26"/>
          <w:szCs w:val="26"/>
          <w:lang w:val="uk-UA"/>
        </w:rPr>
      </w:pPr>
      <w:r w:rsidRPr="00264FC9">
        <w:rPr>
          <w:rFonts w:cstheme="minorHAnsi"/>
          <w:bCs/>
          <w:sz w:val="26"/>
          <w:szCs w:val="26"/>
          <w:lang w:val="uk-UA"/>
        </w:rPr>
        <w:t>вересень</w:t>
      </w:r>
      <w:r w:rsidR="00A1516E" w:rsidRPr="00264FC9">
        <w:rPr>
          <w:rFonts w:cstheme="minorHAnsi"/>
          <w:bCs/>
          <w:sz w:val="26"/>
          <w:szCs w:val="26"/>
          <w:lang w:val="uk-UA"/>
        </w:rPr>
        <w:t xml:space="preserve"> 2019 р. - запуск, популяризація та навчання </w:t>
      </w:r>
      <w:r w:rsidR="00A1516E" w:rsidRPr="00264FC9">
        <w:rPr>
          <w:rFonts w:cstheme="minorHAnsi"/>
          <w:sz w:val="26"/>
          <w:szCs w:val="26"/>
          <w:lang w:val="en-US"/>
        </w:rPr>
        <w:t>E</w:t>
      </w:r>
      <w:r w:rsidR="00A1516E" w:rsidRPr="00264FC9">
        <w:rPr>
          <w:rFonts w:cstheme="minorHAnsi"/>
          <w:sz w:val="26"/>
          <w:szCs w:val="26"/>
          <w:lang w:val="uk-UA"/>
        </w:rPr>
        <w:t>-control</w:t>
      </w:r>
      <w:r w:rsidR="00C14D24" w:rsidRPr="00264FC9">
        <w:rPr>
          <w:rFonts w:cstheme="minorHAnsi"/>
          <w:sz w:val="26"/>
          <w:szCs w:val="26"/>
          <w:lang w:val="uk-UA"/>
        </w:rPr>
        <w:t>.</w:t>
      </w:r>
    </w:p>
    <w:p w:rsidR="00DC2FDF" w:rsidRPr="00264FC9" w:rsidRDefault="00DC2FDF" w:rsidP="00140DDF">
      <w:pPr>
        <w:jc w:val="both"/>
        <w:rPr>
          <w:rStyle w:val="mw-headline"/>
          <w:rFonts w:cstheme="minorHAnsi"/>
          <w:b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/>
          <w:bCs/>
          <w:sz w:val="26"/>
          <w:szCs w:val="26"/>
          <w:lang w:val="uk-UA"/>
        </w:rPr>
        <w:t>Фінансування проекту:</w:t>
      </w:r>
      <w:r w:rsidR="00A1516E" w:rsidRPr="00264FC9">
        <w:rPr>
          <w:rStyle w:val="mw-headline"/>
          <w:rFonts w:cstheme="minorHAnsi"/>
          <w:b/>
          <w:bCs/>
          <w:sz w:val="26"/>
          <w:szCs w:val="26"/>
          <w:lang w:val="uk-UA"/>
        </w:rPr>
        <w:t xml:space="preserve"> </w:t>
      </w:r>
      <w:r w:rsidR="00A801CA" w:rsidRPr="00264FC9">
        <w:rPr>
          <w:rStyle w:val="mw-headline"/>
          <w:rFonts w:cstheme="minorHAnsi"/>
          <w:bCs/>
          <w:sz w:val="26"/>
          <w:szCs w:val="26"/>
          <w:lang w:val="uk-UA"/>
        </w:rPr>
        <w:t>Перші гроші на розробку</w:t>
      </w:r>
      <w:r w:rsidR="00A801CA" w:rsidRPr="00264FC9">
        <w:rPr>
          <w:rStyle w:val="mw-headline"/>
          <w:rFonts w:cstheme="minorHAnsi"/>
          <w:b/>
          <w:bCs/>
          <w:sz w:val="26"/>
          <w:szCs w:val="26"/>
          <w:lang w:val="uk-UA"/>
        </w:rPr>
        <w:t xml:space="preserve"> </w:t>
      </w:r>
      <w:r w:rsidR="00A801CA" w:rsidRPr="00264FC9">
        <w:rPr>
          <w:rFonts w:cstheme="minorHAnsi"/>
          <w:sz w:val="26"/>
          <w:szCs w:val="26"/>
          <w:lang w:val="en-US"/>
        </w:rPr>
        <w:t>E</w:t>
      </w:r>
      <w:r w:rsidR="00A801CA" w:rsidRPr="00264FC9">
        <w:rPr>
          <w:rFonts w:cstheme="minorHAnsi"/>
          <w:sz w:val="26"/>
          <w:szCs w:val="26"/>
          <w:lang w:val="uk-UA"/>
        </w:rPr>
        <w:t>-control 35 тис. дол. будуть профінансовані завдяки перемозі на проекті «Нові лідери»</w:t>
      </w:r>
      <w:r w:rsidR="00674B1F" w:rsidRPr="00264FC9">
        <w:rPr>
          <w:rFonts w:cstheme="minorHAnsi"/>
          <w:sz w:val="26"/>
          <w:szCs w:val="26"/>
          <w:lang w:val="uk-UA"/>
        </w:rPr>
        <w:t xml:space="preserve"> (</w:t>
      </w:r>
      <w:r w:rsidR="004525B6" w:rsidRPr="00264FC9">
        <w:rPr>
          <w:rFonts w:cstheme="minorHAnsi"/>
          <w:sz w:val="26"/>
          <w:szCs w:val="26"/>
          <w:lang w:val="uk-UA"/>
        </w:rPr>
        <w:t xml:space="preserve">аналогічна сума була витрачена на розробку </w:t>
      </w:r>
      <w:r w:rsidR="004525B6" w:rsidRPr="00264FC9">
        <w:rPr>
          <w:rStyle w:val="mw-headline"/>
          <w:rFonts w:cstheme="minorHAnsi"/>
          <w:bCs/>
          <w:sz w:val="26"/>
          <w:szCs w:val="26"/>
          <w:lang w:val="en-US"/>
        </w:rPr>
        <w:t>ProZorro</w:t>
      </w:r>
      <w:r w:rsidR="004525B6" w:rsidRPr="00264FC9">
        <w:rPr>
          <w:rStyle w:val="mw-headline"/>
          <w:rFonts w:cstheme="minorHAnsi"/>
          <w:bCs/>
          <w:sz w:val="26"/>
          <w:szCs w:val="26"/>
          <w:lang w:val="uk-UA"/>
        </w:rPr>
        <w:t>)</w:t>
      </w:r>
      <w:r w:rsidR="00132233" w:rsidRPr="00264FC9">
        <w:rPr>
          <w:rFonts w:cstheme="minorHAnsi"/>
          <w:sz w:val="26"/>
          <w:szCs w:val="26"/>
          <w:lang w:val="uk-UA"/>
        </w:rPr>
        <w:t>.</w:t>
      </w:r>
      <w:r w:rsidR="004525B6" w:rsidRPr="00264FC9">
        <w:rPr>
          <w:rFonts w:cstheme="minorHAnsi"/>
          <w:sz w:val="26"/>
          <w:szCs w:val="26"/>
          <w:lang w:val="uk-UA"/>
        </w:rPr>
        <w:t xml:space="preserve"> Подальший розвиток системи фінансуватиметься за рахунок донорських організацій та залучення зацікавлених компаній до партнерства (</w:t>
      </w:r>
      <w:r w:rsidR="00680C6B" w:rsidRPr="00264FC9">
        <w:rPr>
          <w:rFonts w:cstheme="minorHAnsi"/>
          <w:sz w:val="26"/>
          <w:szCs w:val="26"/>
          <w:lang w:val="uk-UA"/>
        </w:rPr>
        <w:t xml:space="preserve">розміщення </w:t>
      </w:r>
      <w:r w:rsidR="004525B6" w:rsidRPr="00264FC9">
        <w:rPr>
          <w:rFonts w:cstheme="minorHAnsi"/>
          <w:sz w:val="26"/>
          <w:szCs w:val="26"/>
          <w:lang w:val="uk-UA"/>
        </w:rPr>
        <w:t>реклам</w:t>
      </w:r>
      <w:r w:rsidR="00680C6B" w:rsidRPr="00264FC9">
        <w:rPr>
          <w:rFonts w:cstheme="minorHAnsi"/>
          <w:sz w:val="26"/>
          <w:szCs w:val="26"/>
          <w:lang w:val="uk-UA"/>
        </w:rPr>
        <w:t xml:space="preserve">и та можливість прийняття рішень не тільки в інтересах громади, а і в інтересах організацій). </w:t>
      </w:r>
    </w:p>
    <w:p w:rsidR="00140DDF" w:rsidRPr="00264FC9" w:rsidRDefault="00140DDF" w:rsidP="00140DDF">
      <w:pPr>
        <w:jc w:val="both"/>
        <w:rPr>
          <w:rStyle w:val="mw-headline"/>
          <w:rFonts w:cstheme="minorHAnsi"/>
          <w:b/>
          <w:bCs/>
          <w:sz w:val="26"/>
          <w:szCs w:val="26"/>
          <w:lang w:val="uk-UA"/>
        </w:rPr>
      </w:pPr>
      <w:r w:rsidRPr="00264FC9">
        <w:rPr>
          <w:rStyle w:val="mw-headline"/>
          <w:rFonts w:cstheme="minorHAnsi"/>
          <w:b/>
          <w:bCs/>
          <w:sz w:val="26"/>
          <w:szCs w:val="26"/>
          <w:lang w:val="uk-UA"/>
        </w:rPr>
        <w:t xml:space="preserve">Етапи впровадження </w:t>
      </w:r>
      <w:r w:rsidRPr="00264FC9">
        <w:rPr>
          <w:rFonts w:cstheme="minorHAnsi"/>
          <w:b/>
          <w:sz w:val="26"/>
          <w:szCs w:val="26"/>
          <w:lang w:val="en-US"/>
        </w:rPr>
        <w:t>E</w:t>
      </w:r>
      <w:r w:rsidRPr="00264FC9">
        <w:rPr>
          <w:rFonts w:cstheme="minorHAnsi"/>
          <w:b/>
          <w:sz w:val="26"/>
          <w:szCs w:val="26"/>
          <w:lang w:val="uk-UA"/>
        </w:rPr>
        <w:t>-control</w:t>
      </w:r>
      <w:r w:rsidRPr="00264FC9">
        <w:rPr>
          <w:rFonts w:cstheme="minorHAnsi"/>
          <w:b/>
          <w:bCs/>
          <w:sz w:val="26"/>
          <w:szCs w:val="26"/>
          <w:lang w:val="uk-UA"/>
        </w:rPr>
        <w:t>:</w:t>
      </w:r>
    </w:p>
    <w:p w:rsidR="00140DDF" w:rsidRPr="00264FC9" w:rsidRDefault="00140DDF" w:rsidP="00C14D24">
      <w:pPr>
        <w:pStyle w:val="a4"/>
        <w:shd w:val="clear" w:color="auto" w:fill="FFFFFF"/>
        <w:spacing w:before="120" w:beforeAutospacing="0" w:after="120" w:afterAutospacing="0"/>
        <w:ind w:left="851" w:hanging="284"/>
        <w:jc w:val="both"/>
        <w:rPr>
          <w:rFonts w:asciiTheme="minorHAnsi" w:hAnsiTheme="minorHAnsi" w:cstheme="minorHAnsi"/>
          <w:bCs/>
          <w:sz w:val="26"/>
          <w:szCs w:val="26"/>
          <w:lang w:val="uk-UA"/>
        </w:rPr>
      </w:pPr>
      <w:r w:rsidRPr="00264FC9">
        <w:rPr>
          <w:rFonts w:asciiTheme="minorHAnsi" w:hAnsiTheme="minorHAnsi" w:cstheme="minorHAnsi"/>
          <w:bCs/>
          <w:sz w:val="26"/>
          <w:szCs w:val="26"/>
          <w:lang w:val="uk-UA"/>
        </w:rPr>
        <w:t>1) можливість оцінити діяльність установ, підприємств, організацій та посадових осіб;</w:t>
      </w:r>
    </w:p>
    <w:p w:rsidR="00140DDF" w:rsidRPr="00264FC9" w:rsidRDefault="00140DDF" w:rsidP="00264FC9">
      <w:pPr>
        <w:pStyle w:val="a4"/>
        <w:shd w:val="clear" w:color="auto" w:fill="FFFFFF"/>
        <w:spacing w:before="120" w:beforeAutospacing="0" w:after="120" w:afterAutospacing="0"/>
        <w:ind w:left="851" w:hanging="284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264FC9">
        <w:rPr>
          <w:rFonts w:asciiTheme="minorHAnsi" w:hAnsiTheme="minorHAnsi" w:cstheme="minorHAnsi"/>
          <w:bCs/>
          <w:sz w:val="26"/>
          <w:szCs w:val="26"/>
          <w:lang w:val="uk-UA"/>
        </w:rPr>
        <w:t>2) можливість організовувати референдуми та голосувати.</w:t>
      </w:r>
    </w:p>
    <w:sectPr w:rsidR="00140DDF" w:rsidRPr="00264FC9" w:rsidSect="00264FC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49"/>
    <w:multiLevelType w:val="multilevel"/>
    <w:tmpl w:val="598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51A1C"/>
    <w:multiLevelType w:val="hybridMultilevel"/>
    <w:tmpl w:val="5B12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4EE1"/>
    <w:multiLevelType w:val="hybridMultilevel"/>
    <w:tmpl w:val="0010D598"/>
    <w:lvl w:ilvl="0" w:tplc="E21E2ED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72268"/>
    <w:multiLevelType w:val="multilevel"/>
    <w:tmpl w:val="31E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53759"/>
    <w:multiLevelType w:val="hybridMultilevel"/>
    <w:tmpl w:val="28CA17A8"/>
    <w:lvl w:ilvl="0" w:tplc="13C23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F2489"/>
    <w:multiLevelType w:val="multilevel"/>
    <w:tmpl w:val="997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170B5"/>
    <w:multiLevelType w:val="multilevel"/>
    <w:tmpl w:val="48D6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37931"/>
    <w:multiLevelType w:val="multilevel"/>
    <w:tmpl w:val="24F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0D"/>
    <w:rsid w:val="000118B4"/>
    <w:rsid w:val="000420BC"/>
    <w:rsid w:val="0007291E"/>
    <w:rsid w:val="000F5E18"/>
    <w:rsid w:val="00110F91"/>
    <w:rsid w:val="00120301"/>
    <w:rsid w:val="00132233"/>
    <w:rsid w:val="00140DDF"/>
    <w:rsid w:val="00177421"/>
    <w:rsid w:val="00182776"/>
    <w:rsid w:val="00196802"/>
    <w:rsid w:val="00207F1C"/>
    <w:rsid w:val="00215247"/>
    <w:rsid w:val="00222294"/>
    <w:rsid w:val="0022480D"/>
    <w:rsid w:val="002348DE"/>
    <w:rsid w:val="00234ABC"/>
    <w:rsid w:val="00264FC9"/>
    <w:rsid w:val="00271709"/>
    <w:rsid w:val="002C38E5"/>
    <w:rsid w:val="002E1600"/>
    <w:rsid w:val="00331485"/>
    <w:rsid w:val="00355A44"/>
    <w:rsid w:val="00366DDD"/>
    <w:rsid w:val="003A6AAB"/>
    <w:rsid w:val="003E6F8C"/>
    <w:rsid w:val="003F2A91"/>
    <w:rsid w:val="00411914"/>
    <w:rsid w:val="00444577"/>
    <w:rsid w:val="004525B6"/>
    <w:rsid w:val="00470264"/>
    <w:rsid w:val="00471226"/>
    <w:rsid w:val="004C72A0"/>
    <w:rsid w:val="005577FF"/>
    <w:rsid w:val="00560ED4"/>
    <w:rsid w:val="0056219F"/>
    <w:rsid w:val="005625C7"/>
    <w:rsid w:val="006365B1"/>
    <w:rsid w:val="00640F13"/>
    <w:rsid w:val="00660B9B"/>
    <w:rsid w:val="00674B1F"/>
    <w:rsid w:val="006767DE"/>
    <w:rsid w:val="00680C6B"/>
    <w:rsid w:val="00686A36"/>
    <w:rsid w:val="006942F0"/>
    <w:rsid w:val="006D5082"/>
    <w:rsid w:val="00756F96"/>
    <w:rsid w:val="00785F4E"/>
    <w:rsid w:val="008441CD"/>
    <w:rsid w:val="00876693"/>
    <w:rsid w:val="00890D6E"/>
    <w:rsid w:val="00936188"/>
    <w:rsid w:val="00966C1C"/>
    <w:rsid w:val="009717CE"/>
    <w:rsid w:val="009E0906"/>
    <w:rsid w:val="009E29BC"/>
    <w:rsid w:val="00A1516E"/>
    <w:rsid w:val="00A61BD2"/>
    <w:rsid w:val="00A801CA"/>
    <w:rsid w:val="00A872F3"/>
    <w:rsid w:val="00AA237A"/>
    <w:rsid w:val="00AB3541"/>
    <w:rsid w:val="00AE60D4"/>
    <w:rsid w:val="00AF778B"/>
    <w:rsid w:val="00B15B64"/>
    <w:rsid w:val="00B40856"/>
    <w:rsid w:val="00B568A3"/>
    <w:rsid w:val="00B708ED"/>
    <w:rsid w:val="00B77AE8"/>
    <w:rsid w:val="00BF2B00"/>
    <w:rsid w:val="00C110BE"/>
    <w:rsid w:val="00C14D24"/>
    <w:rsid w:val="00C32B82"/>
    <w:rsid w:val="00C32BAD"/>
    <w:rsid w:val="00CF52C4"/>
    <w:rsid w:val="00D10E98"/>
    <w:rsid w:val="00D442F6"/>
    <w:rsid w:val="00D504CC"/>
    <w:rsid w:val="00DC2FDF"/>
    <w:rsid w:val="00DD29AE"/>
    <w:rsid w:val="00DD6F19"/>
    <w:rsid w:val="00DF09B4"/>
    <w:rsid w:val="00E01AE3"/>
    <w:rsid w:val="00E64B00"/>
    <w:rsid w:val="00EA2B4F"/>
    <w:rsid w:val="00ED2F84"/>
    <w:rsid w:val="00EE79C3"/>
    <w:rsid w:val="00EF342B"/>
    <w:rsid w:val="00F6045C"/>
    <w:rsid w:val="00FB337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A030-8096-41D6-8CF8-8968B2F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07F1C"/>
  </w:style>
  <w:style w:type="character" w:customStyle="1" w:styleId="mw-editsection">
    <w:name w:val="mw-editsection"/>
    <w:basedOn w:val="a0"/>
    <w:rsid w:val="00207F1C"/>
  </w:style>
  <w:style w:type="character" w:customStyle="1" w:styleId="mw-editsection-bracket">
    <w:name w:val="mw-editsection-bracket"/>
    <w:basedOn w:val="a0"/>
    <w:rsid w:val="00207F1C"/>
  </w:style>
  <w:style w:type="character" w:styleId="a3">
    <w:name w:val="Hyperlink"/>
    <w:basedOn w:val="a0"/>
    <w:uiPriority w:val="99"/>
    <w:semiHidden/>
    <w:unhideWhenUsed/>
    <w:rsid w:val="00207F1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07F1C"/>
  </w:style>
  <w:style w:type="paragraph" w:styleId="a4">
    <w:name w:val="Normal (Web)"/>
    <w:basedOn w:val="a"/>
    <w:uiPriority w:val="99"/>
    <w:unhideWhenUsed/>
    <w:rsid w:val="0020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7F1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F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D504CC"/>
    <w:pPr>
      <w:ind w:left="720"/>
      <w:contextualSpacing/>
    </w:pPr>
  </w:style>
  <w:style w:type="character" w:styleId="a7">
    <w:name w:val="Emphasis"/>
    <w:basedOn w:val="a0"/>
    <w:uiPriority w:val="20"/>
    <w:qFormat/>
    <w:rsid w:val="00E0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2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D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D508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96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5%D0%BB%D0%B5%D0%BA%D1%82%D1%80%D0%BE%D0%BD%D0%BD%D0%B0_%D0%B4%D0%B5%D0%BC%D0%BE%D0%BA%D1%80%D0%B0%D1%82%D1%96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13</cp:revision>
  <cp:lastPrinted>2018-04-30T19:27:00Z</cp:lastPrinted>
  <dcterms:created xsi:type="dcterms:W3CDTF">2018-04-24T07:14:00Z</dcterms:created>
  <dcterms:modified xsi:type="dcterms:W3CDTF">2018-04-30T19:28:00Z</dcterms:modified>
</cp:coreProperties>
</file>