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BF" w:rsidRPr="009A2542" w:rsidRDefault="00C03EBF" w:rsidP="00C03EBF">
      <w:pPr>
        <w:spacing w:after="0"/>
        <w:jc w:val="right"/>
        <w:rPr>
          <w:rFonts w:ascii="Comic Sans MS" w:hAnsi="Comic Sans MS"/>
          <w:sz w:val="32"/>
          <w:szCs w:val="32"/>
          <w:lang w:val="ru-RU"/>
        </w:rPr>
      </w:pPr>
      <w:r w:rsidRPr="00C03EBF">
        <w:rPr>
          <w:rFonts w:ascii="Comic Sans MS" w:hAnsi="Comic Sans MS"/>
          <w:sz w:val="32"/>
          <w:szCs w:val="32"/>
        </w:rPr>
        <w:t xml:space="preserve">Валентина </w:t>
      </w:r>
      <w:proofErr w:type="spellStart"/>
      <w:r w:rsidRPr="00C03EBF">
        <w:rPr>
          <w:rFonts w:ascii="Comic Sans MS" w:hAnsi="Comic Sans MS"/>
          <w:sz w:val="32"/>
          <w:szCs w:val="32"/>
        </w:rPr>
        <w:t>Ведровська</w:t>
      </w:r>
      <w:proofErr w:type="spellEnd"/>
    </w:p>
    <w:p w:rsidR="00C03EBF" w:rsidRPr="009A2542" w:rsidRDefault="00C03EBF" w:rsidP="00C03EBF">
      <w:pPr>
        <w:spacing w:after="0"/>
        <w:jc w:val="right"/>
        <w:rPr>
          <w:sz w:val="32"/>
          <w:szCs w:val="32"/>
          <w:lang w:val="ru-RU"/>
        </w:rPr>
      </w:pPr>
    </w:p>
    <w:p w:rsidR="00C03EBF" w:rsidRPr="00951EC3" w:rsidRDefault="00C03EBF" w:rsidP="00C03EBF">
      <w:pPr>
        <w:spacing w:after="0"/>
        <w:jc w:val="center"/>
        <w:rPr>
          <w:b/>
          <w:i/>
          <w:sz w:val="48"/>
          <w:szCs w:val="48"/>
        </w:rPr>
      </w:pPr>
      <w:r w:rsidRPr="00951EC3">
        <w:rPr>
          <w:b/>
          <w:i/>
          <w:sz w:val="48"/>
          <w:szCs w:val="48"/>
        </w:rPr>
        <w:t>Моя громада – мій дім!</w:t>
      </w:r>
    </w:p>
    <w:p w:rsidR="00C03EBF" w:rsidRDefault="00C03EBF" w:rsidP="00C03EBF">
      <w:pPr>
        <w:spacing w:after="0"/>
        <w:jc w:val="both"/>
        <w:rPr>
          <w:b/>
          <w:sz w:val="28"/>
          <w:szCs w:val="28"/>
        </w:rPr>
      </w:pPr>
    </w:p>
    <w:p w:rsidR="00C03EBF" w:rsidRPr="00951EC3" w:rsidRDefault="00C03EBF" w:rsidP="00C03EBF">
      <w:pPr>
        <w:spacing w:after="0"/>
        <w:jc w:val="both"/>
        <w:rPr>
          <w:b/>
          <w:sz w:val="28"/>
          <w:szCs w:val="28"/>
        </w:rPr>
      </w:pPr>
      <w:r w:rsidRPr="00951EC3">
        <w:rPr>
          <w:b/>
          <w:sz w:val="28"/>
          <w:szCs w:val="28"/>
        </w:rPr>
        <w:t>ПРОГРАМНА МЕТА:</w:t>
      </w:r>
    </w:p>
    <w:p w:rsidR="00C03EBF" w:rsidRDefault="00C03EBF" w:rsidP="00C03EBF">
      <w:pPr>
        <w:spacing w:after="0"/>
        <w:jc w:val="both"/>
      </w:pPr>
      <w:r>
        <w:t>Створення ефективної моделі сімейно-молодіжної політики в громадах малих міст та сіл в умовах децентралізації та деінституціалізації (реформа інтернатної системи) на прикладі одного району.</w:t>
      </w:r>
    </w:p>
    <w:p w:rsidR="00C03EBF" w:rsidRDefault="00C03EBF" w:rsidP="00C03EBF">
      <w:pPr>
        <w:spacing w:after="0"/>
        <w:jc w:val="both"/>
        <w:rPr>
          <w:b/>
          <w:sz w:val="28"/>
          <w:szCs w:val="28"/>
        </w:rPr>
      </w:pPr>
    </w:p>
    <w:p w:rsidR="00C03EBF" w:rsidRPr="00951EC3" w:rsidRDefault="00C03EBF" w:rsidP="00C03EBF">
      <w:pPr>
        <w:spacing w:after="0"/>
        <w:jc w:val="both"/>
        <w:rPr>
          <w:b/>
          <w:sz w:val="28"/>
          <w:szCs w:val="28"/>
        </w:rPr>
      </w:pPr>
      <w:r w:rsidRPr="00951EC3">
        <w:rPr>
          <w:b/>
          <w:sz w:val="28"/>
          <w:szCs w:val="28"/>
        </w:rPr>
        <w:t>ЗАВДАННЯ:</w:t>
      </w:r>
    </w:p>
    <w:p w:rsidR="00C03EBF" w:rsidRDefault="00C03EBF" w:rsidP="00C03EBF">
      <w:pPr>
        <w:spacing w:after="0"/>
        <w:jc w:val="both"/>
      </w:pPr>
      <w:r>
        <w:t>Зробити в громаді такі послуги і умови, що сприятимуть гармонійному розвитку дітей та молоді, забезпечуватимуть дотримання їх прав та кращих інтересів, створюватимуть можливості та перспективи для самореалізації:</w:t>
      </w:r>
    </w:p>
    <w:p w:rsidR="00C03EBF" w:rsidRDefault="00C03EBF" w:rsidP="00C03EBF">
      <w:pPr>
        <w:spacing w:after="0"/>
        <w:jc w:val="both"/>
      </w:pPr>
    </w:p>
    <w:p w:rsidR="00C03EBF" w:rsidRDefault="00C03EBF" w:rsidP="00C03EBF">
      <w:pPr>
        <w:pStyle w:val="a3"/>
        <w:numPr>
          <w:ilvl w:val="0"/>
          <w:numId w:val="3"/>
        </w:numPr>
        <w:spacing w:after="0"/>
        <w:ind w:firstLine="0"/>
        <w:jc w:val="both"/>
      </w:pPr>
      <w:r w:rsidRPr="00A64F84">
        <w:rPr>
          <w:b/>
        </w:rPr>
        <w:t>Підтримка та супровід сімей</w:t>
      </w:r>
      <w:r>
        <w:t xml:space="preserve"> (центр раннього втручання та денного перебування, кваліфіковані соціальні працівники та вузькопрофільні спеціалісти, мобільна група, що відвідує кожне село, центр соціальної підтримки сімей та дітей, відділення для матерів з дітьми, спільноти взаємопідтримки і т.д,)</w:t>
      </w:r>
    </w:p>
    <w:p w:rsidR="00C03EBF" w:rsidRDefault="00C03EBF" w:rsidP="00C03EBF">
      <w:pPr>
        <w:pStyle w:val="a3"/>
        <w:numPr>
          <w:ilvl w:val="0"/>
          <w:numId w:val="3"/>
        </w:numPr>
        <w:spacing w:after="0"/>
        <w:ind w:firstLine="0"/>
        <w:jc w:val="both"/>
      </w:pPr>
      <w:r w:rsidRPr="00A64F84">
        <w:rPr>
          <w:b/>
        </w:rPr>
        <w:t>Зручний доступ до якісної освіти</w:t>
      </w:r>
      <w:r>
        <w:t xml:space="preserve"> (забезпечення комфортного доїзду до навчальних закладів із малих та віддалених сіл, кваліфіковані педагоги та інноваційні методики, створення можливостей для неформальної освіти…)</w:t>
      </w:r>
    </w:p>
    <w:p w:rsidR="00C03EBF" w:rsidRDefault="00C03EBF" w:rsidP="00C03EBF">
      <w:pPr>
        <w:pStyle w:val="a3"/>
        <w:numPr>
          <w:ilvl w:val="0"/>
          <w:numId w:val="3"/>
        </w:numPr>
        <w:spacing w:after="0"/>
        <w:ind w:firstLine="0"/>
        <w:jc w:val="both"/>
      </w:pPr>
      <w:r w:rsidRPr="00A64F84">
        <w:rPr>
          <w:b/>
        </w:rPr>
        <w:t>Якісне дозвілля</w:t>
      </w:r>
      <w:r>
        <w:t xml:space="preserve"> (сучасні дитячі майданчики, розважально-навчальні центри та гуртки, спортивні секції, місця для фізичного розвитку та сімейного відпочинку)</w:t>
      </w:r>
    </w:p>
    <w:p w:rsidR="00C03EBF" w:rsidRDefault="00C03EBF" w:rsidP="00C03EBF">
      <w:pPr>
        <w:pStyle w:val="a3"/>
        <w:numPr>
          <w:ilvl w:val="0"/>
          <w:numId w:val="3"/>
        </w:numPr>
        <w:spacing w:after="0"/>
        <w:ind w:firstLine="0"/>
        <w:jc w:val="both"/>
      </w:pPr>
      <w:r w:rsidRPr="00A64F84">
        <w:rPr>
          <w:b/>
        </w:rPr>
        <w:t>Безпечне середовище</w:t>
      </w:r>
      <w:r>
        <w:t xml:space="preserve"> (дієві механізми попередження та усунення ризиків життю та здоров</w:t>
      </w:r>
      <w:r w:rsidRPr="00335CEC">
        <w:t>’</w:t>
      </w:r>
      <w:r>
        <w:t>ю дітей у сім</w:t>
      </w:r>
      <w:r w:rsidRPr="004911DF">
        <w:t>’</w:t>
      </w:r>
      <w:r>
        <w:t>ях та громаді, школи без булінгу та дискримінації, захист прав та правосвідомість)</w:t>
      </w:r>
    </w:p>
    <w:p w:rsidR="00C03EBF" w:rsidRDefault="00C03EBF" w:rsidP="00C03EBF">
      <w:pPr>
        <w:pStyle w:val="a3"/>
        <w:numPr>
          <w:ilvl w:val="0"/>
          <w:numId w:val="3"/>
        </w:numPr>
        <w:spacing w:after="0"/>
        <w:ind w:firstLine="0"/>
        <w:jc w:val="both"/>
      </w:pPr>
      <w:r w:rsidRPr="00A64F84">
        <w:rPr>
          <w:b/>
        </w:rPr>
        <w:t>Інклюзивність</w:t>
      </w:r>
      <w:r>
        <w:t xml:space="preserve"> навчальних закладів та громад</w:t>
      </w:r>
    </w:p>
    <w:p w:rsidR="00C03EBF" w:rsidRPr="008660AA" w:rsidRDefault="00C03EBF" w:rsidP="00C03EBF">
      <w:pPr>
        <w:pStyle w:val="a3"/>
        <w:numPr>
          <w:ilvl w:val="0"/>
          <w:numId w:val="3"/>
        </w:numPr>
        <w:spacing w:after="0"/>
        <w:ind w:firstLine="0"/>
        <w:jc w:val="both"/>
        <w:rPr>
          <w:b/>
        </w:rPr>
      </w:pPr>
      <w:r w:rsidRPr="00A64F84">
        <w:rPr>
          <w:b/>
        </w:rPr>
        <w:t>Працевлаштування та реалізація молоді</w:t>
      </w:r>
      <w:r>
        <w:rPr>
          <w:b/>
        </w:rPr>
        <w:t xml:space="preserve"> </w:t>
      </w:r>
      <w:r>
        <w:t>(залучення молоді до прийняття рішень, розвиток підприємництва (зокрема – соціального) в громадах, молодіжні центри)</w:t>
      </w:r>
    </w:p>
    <w:p w:rsidR="00C03EBF" w:rsidRPr="00A64F84" w:rsidRDefault="00C03EBF" w:rsidP="00C03EBF">
      <w:pPr>
        <w:pStyle w:val="a3"/>
        <w:numPr>
          <w:ilvl w:val="0"/>
          <w:numId w:val="3"/>
        </w:numPr>
        <w:spacing w:after="0"/>
        <w:ind w:firstLine="0"/>
        <w:jc w:val="both"/>
        <w:rPr>
          <w:b/>
        </w:rPr>
      </w:pPr>
      <w:r>
        <w:rPr>
          <w:b/>
        </w:rPr>
        <w:t xml:space="preserve">Турбота про кожного </w:t>
      </w:r>
      <w:r>
        <w:t>(послуги для соціально-незахищених категорій: малий груповий будинок, підтримане проживання)</w:t>
      </w:r>
    </w:p>
    <w:p w:rsidR="00C03EBF" w:rsidRDefault="00C03EBF" w:rsidP="00C03EBF">
      <w:pPr>
        <w:spacing w:after="0"/>
        <w:jc w:val="both"/>
        <w:rPr>
          <w:b/>
        </w:rPr>
      </w:pPr>
    </w:p>
    <w:p w:rsidR="00C03EBF" w:rsidRDefault="00C03EBF" w:rsidP="00C03EBF">
      <w:pPr>
        <w:spacing w:after="0"/>
        <w:jc w:val="both"/>
        <w:rPr>
          <w:b/>
        </w:rPr>
      </w:pPr>
      <w:r w:rsidRPr="00895556">
        <w:rPr>
          <w:b/>
          <w:sz w:val="32"/>
          <w:szCs w:val="32"/>
        </w:rPr>
        <w:t>Термін реалізації:</w:t>
      </w:r>
      <w:r>
        <w:rPr>
          <w:b/>
        </w:rPr>
        <w:t xml:space="preserve">  </w:t>
      </w:r>
      <w:r w:rsidRPr="004F3FC9">
        <w:t>2017</w:t>
      </w:r>
      <w:r>
        <w:t xml:space="preserve"> – </w:t>
      </w:r>
      <w:r w:rsidRPr="004F3FC9">
        <w:t>202</w:t>
      </w:r>
      <w:r>
        <w:t xml:space="preserve">2 </w:t>
      </w:r>
      <w:r w:rsidRPr="004F3FC9">
        <w:t>р</w:t>
      </w:r>
    </w:p>
    <w:p w:rsidR="00C03EBF" w:rsidRDefault="00C03EBF" w:rsidP="00C03EBF">
      <w:pPr>
        <w:spacing w:after="0"/>
        <w:jc w:val="both"/>
        <w:rPr>
          <w:b/>
          <w:sz w:val="32"/>
          <w:szCs w:val="32"/>
        </w:rPr>
      </w:pPr>
    </w:p>
    <w:p w:rsidR="00C03EBF" w:rsidRPr="00895556" w:rsidRDefault="00C03EBF" w:rsidP="00C03EBF">
      <w:pPr>
        <w:spacing w:after="0"/>
        <w:jc w:val="both"/>
        <w:rPr>
          <w:sz w:val="32"/>
          <w:szCs w:val="32"/>
        </w:rPr>
      </w:pPr>
      <w:r w:rsidRPr="00895556">
        <w:rPr>
          <w:b/>
          <w:sz w:val="32"/>
          <w:szCs w:val="32"/>
        </w:rPr>
        <w:t>Актуальність:</w:t>
      </w:r>
      <w:r w:rsidRPr="00895556">
        <w:rPr>
          <w:sz w:val="32"/>
          <w:szCs w:val="32"/>
        </w:rPr>
        <w:t xml:space="preserve"> </w:t>
      </w:r>
    </w:p>
    <w:p w:rsidR="00C03EBF" w:rsidRDefault="00C03EBF" w:rsidP="00C03EBF">
      <w:pPr>
        <w:spacing w:after="0"/>
        <w:jc w:val="both"/>
      </w:pPr>
      <w:r>
        <w:t xml:space="preserve">«Діти – це наше майбутнє!» Так ми часто любимо казати, вірно? Але чи задумуємось ми над тим, що оте «наше майбутнє» формується сьогодні? </w:t>
      </w:r>
    </w:p>
    <w:p w:rsidR="00C03EBF" w:rsidRDefault="00C03EBF" w:rsidP="00C03EBF">
      <w:pPr>
        <w:spacing w:after="0"/>
        <w:jc w:val="both"/>
      </w:pPr>
      <w:r>
        <w:t xml:space="preserve">Сьогодні </w:t>
      </w:r>
      <w:r w:rsidRPr="009A2542">
        <w:rPr>
          <w:b/>
          <w:i/>
        </w:rPr>
        <w:t>106 тисяч дітей перебуває в інтернатних закладах</w:t>
      </w:r>
      <w:r>
        <w:t>. А це – 1,5 %</w:t>
      </w:r>
      <w:r w:rsidRPr="004924FD">
        <w:t xml:space="preserve"> </w:t>
      </w:r>
      <w:r>
        <w:t>дитячого населення України. На Львівщині з 5500 дітей в закладах всього 130 дітей (2,3%) не мають батьків! Інші – «сімейні діти», які з тих чи інших причин не виховуються вдома.</w:t>
      </w:r>
    </w:p>
    <w:p w:rsidR="00C03EBF" w:rsidRDefault="00C03EBF" w:rsidP="00C03EBF">
      <w:pPr>
        <w:spacing w:after="0"/>
        <w:jc w:val="both"/>
      </w:pPr>
      <w:r>
        <w:t xml:space="preserve">Щороку </w:t>
      </w:r>
      <w:r w:rsidRPr="009A2542">
        <w:rPr>
          <w:b/>
          <w:i/>
        </w:rPr>
        <w:t>випускниками інтернатів стає 12 тисяч молодих людей</w:t>
      </w:r>
      <w:r>
        <w:t>, котрі повертаються у свої громади. Лише 10% з них соціалізовуються, інші – поповнюють ряди малозабезпечених, злочинців та знедолених.</w:t>
      </w:r>
    </w:p>
    <w:p w:rsidR="00C03EBF" w:rsidRPr="00763E44" w:rsidRDefault="00C03EBF" w:rsidP="00C03EBF">
      <w:pPr>
        <w:spacing w:after="0"/>
        <w:jc w:val="both"/>
        <w:rPr>
          <w:lang w:val="ru-RU"/>
        </w:rPr>
      </w:pPr>
      <w:r w:rsidRPr="009A2542">
        <w:rPr>
          <w:b/>
          <w:i/>
        </w:rPr>
        <w:lastRenderedPageBreak/>
        <w:t>Частка сільського дитячого населення близько 60%.</w:t>
      </w:r>
      <w:r>
        <w:t xml:space="preserve"> Це діти, які мають значно менше ресурсів та можливостей для розвитку, і стають менш конкурентними в порівнянні із дітьми з великих міст. Велика частина дітей із сільських громад є із «малозабезпечених» чи «кризових» сімей. Майже 600 тисяч дітей по Україні є в зоні ризику потрапляння в інтернат.</w:t>
      </w:r>
    </w:p>
    <w:p w:rsidR="00C03EBF" w:rsidRDefault="00C03EBF" w:rsidP="00C03EBF">
      <w:pPr>
        <w:spacing w:after="0"/>
        <w:jc w:val="both"/>
      </w:pPr>
      <w:r>
        <w:t>Сьогодні сільські громади вимирають. Молодь втікає з сіл так швидко, як тільки може. І їх можна зрозуміти! Добиратися до школи по півтори години розбитою дорогою, бачити комп</w:t>
      </w:r>
      <w:r w:rsidRPr="004F3FC9">
        <w:rPr>
          <w:lang w:val="ru-RU"/>
        </w:rPr>
        <w:t>’</w:t>
      </w:r>
      <w:r>
        <w:t>ютер хіба по телевізору, не мати жодного місця для якісного дозвілля чи проведення часу... Кому таке сподобається? А основне – жодних шансів для самореалізації.</w:t>
      </w:r>
    </w:p>
    <w:p w:rsidR="00C03EBF" w:rsidRDefault="00C03EBF" w:rsidP="00C03EBF">
      <w:pPr>
        <w:spacing w:after="0"/>
        <w:jc w:val="both"/>
      </w:pPr>
      <w:r>
        <w:t>Якщо громада не хоче зникнути – їй треба думати, як залишити чи повернути молодих людей. Якщо громада хоче зростати – їй треба думати, як цих молодих людей розвивати, та які перспективи створювати.</w:t>
      </w:r>
    </w:p>
    <w:p w:rsidR="00C03EBF" w:rsidRPr="00E65AC4" w:rsidRDefault="00C03EBF" w:rsidP="00C03EBF">
      <w:pPr>
        <w:spacing w:after="0"/>
        <w:jc w:val="both"/>
      </w:pPr>
      <w:r>
        <w:t>Згідно з останніми дослідженнями Міністерства молоді та спорту : ТОП-3 пріоритетів молоді з сіл – це: сімейне щастя (65, 3%), здоров</w:t>
      </w:r>
      <w:r w:rsidRPr="00E65AC4">
        <w:t>’</w:t>
      </w:r>
      <w:r>
        <w:t>я</w:t>
      </w:r>
      <w:r w:rsidRPr="00E65AC4">
        <w:t xml:space="preserve"> (</w:t>
      </w:r>
      <w:r>
        <w:t>53,5%) та кар</w:t>
      </w:r>
      <w:r w:rsidRPr="00E65AC4">
        <w:t>’</w:t>
      </w:r>
      <w:r>
        <w:t>єра (37,8%).</w:t>
      </w:r>
    </w:p>
    <w:p w:rsidR="00C03EBF" w:rsidRDefault="00C03EBF" w:rsidP="00C03EBF">
      <w:pPr>
        <w:spacing w:after="0"/>
        <w:jc w:val="both"/>
      </w:pPr>
      <w:r w:rsidRPr="0072343E">
        <w:rPr>
          <w:b/>
          <w:i/>
        </w:rPr>
        <w:t>Зараз відбувається кілька важливих реформ:  децентралізація, реформи освіти і медицини та деінституціалізація</w:t>
      </w:r>
      <w:r>
        <w:t xml:space="preserve"> (реформа інтернатної системи). В контексті та на перетині цих реформ з</w:t>
      </w:r>
      <w:r w:rsidRPr="004F3FC9">
        <w:rPr>
          <w:lang w:val="ru-RU"/>
        </w:rPr>
        <w:t>’</w:t>
      </w:r>
      <w:r>
        <w:t xml:space="preserve">являється «вікно можливостей» для забезпечення кращих інтересів кожної дитини, створення перспектив для молодих людей і розбудови за рахунок цього цілих громад. </w:t>
      </w:r>
    </w:p>
    <w:p w:rsidR="008F56E0" w:rsidRPr="00951EC3" w:rsidRDefault="008F56E0" w:rsidP="00C03EBF">
      <w:pPr>
        <w:spacing w:after="0"/>
        <w:jc w:val="both"/>
      </w:pPr>
      <w:r w:rsidRPr="008F56E0">
        <w:t>Саме громада має бути відповідальною за своїх дітей і молодь, і саме громада має мати кошти та ресурси для створення необхідних умов. Громада має розуміти, що в той момент, коли вона стане справжнім домом для своїх людей, тільки тоді і вони будуть про цей дім дбати та розвивати його.</w:t>
      </w:r>
    </w:p>
    <w:p w:rsidR="00C03EBF" w:rsidRDefault="00C03EBF" w:rsidP="00C03EBF">
      <w:pPr>
        <w:spacing w:after="0"/>
        <w:jc w:val="both"/>
        <w:rPr>
          <w:b/>
          <w:sz w:val="32"/>
          <w:szCs w:val="32"/>
        </w:rPr>
      </w:pPr>
    </w:p>
    <w:p w:rsidR="00C03EBF" w:rsidRDefault="00C03EBF" w:rsidP="00C03EBF">
      <w:pPr>
        <w:spacing w:after="0"/>
        <w:jc w:val="both"/>
      </w:pPr>
      <w:r w:rsidRPr="009C4218">
        <w:rPr>
          <w:b/>
          <w:sz w:val="32"/>
          <w:szCs w:val="32"/>
        </w:rPr>
        <w:t xml:space="preserve">План </w:t>
      </w:r>
      <w:r>
        <w:rPr>
          <w:b/>
          <w:sz w:val="32"/>
          <w:szCs w:val="32"/>
        </w:rPr>
        <w:t>реалізації:</w:t>
      </w:r>
    </w:p>
    <w:p w:rsidR="00C03EBF" w:rsidRDefault="00C03EBF" w:rsidP="00C03EBF">
      <w:pPr>
        <w:spacing w:after="0"/>
        <w:jc w:val="both"/>
      </w:pPr>
      <w:r>
        <w:t xml:space="preserve">Моя програма – це комплекс кількох </w:t>
      </w:r>
      <w:proofErr w:type="spellStart"/>
      <w:r>
        <w:t>взаємопов</w:t>
      </w:r>
      <w:proofErr w:type="spellEnd"/>
      <w:r w:rsidRPr="007A56C5">
        <w:rPr>
          <w:lang w:val="ru-RU"/>
        </w:rPr>
        <w:t>’</w:t>
      </w:r>
      <w:proofErr w:type="spellStart"/>
      <w:r w:rsidR="008F56E0">
        <w:t>язаних</w:t>
      </w:r>
      <w:proofErr w:type="spellEnd"/>
      <w:r w:rsidR="008F56E0">
        <w:t>, спланованих та продуманих проектів</w:t>
      </w:r>
      <w:r>
        <w:t xml:space="preserve">. Великі зміни не відбуваються за один день. Саме тому –  у мене є організація, команда однодумців, ресурси та стратегічний план, розбитий на короткотермінові етапи. </w:t>
      </w:r>
    </w:p>
    <w:p w:rsidR="00C03EBF" w:rsidRPr="007A56C5" w:rsidRDefault="00C03EBF" w:rsidP="00C03EBF">
      <w:pPr>
        <w:spacing w:after="0"/>
        <w:jc w:val="both"/>
      </w:pPr>
    </w:p>
    <w:p w:rsidR="00C03EBF" w:rsidRDefault="00C03EBF" w:rsidP="00C03EBF">
      <w:pPr>
        <w:spacing w:after="0"/>
        <w:jc w:val="both"/>
      </w:pPr>
      <w:r w:rsidRPr="00895556">
        <w:rPr>
          <w:b/>
          <w:i/>
        </w:rPr>
        <w:t>Перший етап</w:t>
      </w:r>
      <w:r>
        <w:rPr>
          <w:b/>
          <w:i/>
        </w:rPr>
        <w:t xml:space="preserve"> (2017-2018 р)</w:t>
      </w:r>
      <w:r w:rsidRPr="00895556">
        <w:rPr>
          <w:b/>
          <w:i/>
        </w:rPr>
        <w:t xml:space="preserve"> вже реалізовано</w:t>
      </w:r>
      <w:r>
        <w:t>. Його результатом стали:  запуск реформи інтернатної системи на Львівщині та створення Міжвідомчої робочої групи з реформування системи інституційного догляду та виховання дітей, членом якої я стала; залучення багатьох партнерів; сформоване середовище активної шкільної молоді в Буському районі; збір актуальної інформації про стан сімей та дітей в регіоні.</w:t>
      </w:r>
    </w:p>
    <w:p w:rsidR="00C03EBF" w:rsidRDefault="00C03EBF" w:rsidP="00C03EBF">
      <w:pPr>
        <w:spacing w:after="0"/>
        <w:jc w:val="both"/>
      </w:pPr>
    </w:p>
    <w:p w:rsidR="00C03EBF" w:rsidRPr="007A56C5" w:rsidRDefault="00C03EBF" w:rsidP="00C03EBF">
      <w:pPr>
        <w:spacing w:after="0"/>
        <w:jc w:val="both"/>
        <w:rPr>
          <w:b/>
          <w:i/>
        </w:rPr>
      </w:pPr>
      <w:r w:rsidRPr="007A56C5">
        <w:rPr>
          <w:b/>
          <w:i/>
        </w:rPr>
        <w:t>Другий етап</w:t>
      </w:r>
      <w:r>
        <w:rPr>
          <w:b/>
          <w:i/>
        </w:rPr>
        <w:t xml:space="preserve"> (2018-2019</w:t>
      </w:r>
      <w:r w:rsidRPr="007A56C5">
        <w:rPr>
          <w:b/>
          <w:i/>
        </w:rPr>
        <w:t>)</w:t>
      </w:r>
      <w:r>
        <w:rPr>
          <w:b/>
          <w:i/>
        </w:rPr>
        <w:t xml:space="preserve"> в процесі реалізації</w:t>
      </w:r>
      <w:r w:rsidRPr="007A56C5">
        <w:rPr>
          <w:b/>
          <w:i/>
        </w:rPr>
        <w:t>:</w:t>
      </w:r>
    </w:p>
    <w:p w:rsidR="00C03EBF" w:rsidRDefault="00C03EBF" w:rsidP="00C03EBF">
      <w:pPr>
        <w:spacing w:after="0"/>
        <w:jc w:val="both"/>
      </w:pPr>
      <w:r>
        <w:t xml:space="preserve">Беремо один «пілотний» район – Буський (передбачається створення трьох ОТГ).  Тут напрацьовується алгоритм дій, що потім буде поширено на інші регіони. Діяльність як </w:t>
      </w:r>
      <w:r>
        <w:rPr>
          <w:b/>
        </w:rPr>
        <w:t>локальна</w:t>
      </w:r>
      <w:r w:rsidRPr="00EC7280">
        <w:rPr>
          <w:b/>
        </w:rPr>
        <w:t xml:space="preserve"> </w:t>
      </w:r>
      <w:r>
        <w:t xml:space="preserve">(в громаді), так і </w:t>
      </w:r>
      <w:r>
        <w:rPr>
          <w:b/>
        </w:rPr>
        <w:t>системна</w:t>
      </w:r>
      <w:r>
        <w:t xml:space="preserve"> (область, національний рівень).</w:t>
      </w:r>
    </w:p>
    <w:p w:rsidR="00C03EBF" w:rsidRDefault="00C03EBF" w:rsidP="00C03EBF">
      <w:pPr>
        <w:spacing w:after="0"/>
        <w:jc w:val="both"/>
      </w:pPr>
    </w:p>
    <w:p w:rsidR="00C03EBF" w:rsidRPr="007038E4" w:rsidRDefault="00C03EBF" w:rsidP="00C03EBF">
      <w:pPr>
        <w:spacing w:after="0"/>
        <w:jc w:val="both"/>
        <w:rPr>
          <w:b/>
          <w:u w:val="single"/>
        </w:rPr>
      </w:pPr>
      <w:r w:rsidRPr="007038E4">
        <w:rPr>
          <w:b/>
          <w:u w:val="single"/>
        </w:rPr>
        <w:t>ЛОКАЛЬНІ ПРОЕКТИ:</w:t>
      </w:r>
    </w:p>
    <w:p w:rsidR="00C03EBF" w:rsidRDefault="00C03EBF" w:rsidP="00C03EBF">
      <w:pPr>
        <w:numPr>
          <w:ilvl w:val="0"/>
          <w:numId w:val="1"/>
        </w:numPr>
        <w:spacing w:after="0" w:line="259" w:lineRule="auto"/>
        <w:jc w:val="both"/>
      </w:pPr>
      <w:r w:rsidRPr="007038E4">
        <w:rPr>
          <w:b/>
        </w:rPr>
        <w:t>Навчальна програма «Галицька школа лідерства»</w:t>
      </w:r>
      <w:r>
        <w:t xml:space="preserve">. Мета: формування сталого середовища активної шкільної молоді, що </w:t>
      </w:r>
      <w:r w:rsidRPr="009831C9">
        <w:t>відстоює принципи демократії, законності, рівності та поваги, втілює прогресивні проекти для розвитку громади із залученням вразливих груп населення та формує «нове покоління лідерів</w:t>
      </w:r>
      <w:r>
        <w:t>»</w:t>
      </w:r>
      <w:r w:rsidRPr="009831C9">
        <w:t>.</w:t>
      </w:r>
      <w:r>
        <w:t xml:space="preserve"> Програма включає:</w:t>
      </w:r>
    </w:p>
    <w:p w:rsidR="00C03EBF" w:rsidRDefault="00C03EBF" w:rsidP="00C03EBF">
      <w:pPr>
        <w:numPr>
          <w:ilvl w:val="0"/>
          <w:numId w:val="7"/>
        </w:numPr>
        <w:spacing w:after="0" w:line="259" w:lineRule="auto"/>
        <w:jc w:val="both"/>
      </w:pPr>
      <w:r>
        <w:t>Інклюзивні літні табори для 200 старшокласників;</w:t>
      </w:r>
    </w:p>
    <w:p w:rsidR="00C03EBF" w:rsidRDefault="00C03EBF" w:rsidP="00C03EBF">
      <w:pPr>
        <w:numPr>
          <w:ilvl w:val="0"/>
          <w:numId w:val="7"/>
        </w:numPr>
        <w:spacing w:after="0" w:line="259" w:lineRule="auto"/>
        <w:jc w:val="both"/>
      </w:pPr>
      <w:r>
        <w:t>Візити культурного обміну із 10-ма найактивнішими на схід та південь України, та запрошення до себе представників інших регіонів;</w:t>
      </w:r>
    </w:p>
    <w:p w:rsidR="00C03EBF" w:rsidRDefault="00C03EBF" w:rsidP="00C03EBF">
      <w:pPr>
        <w:numPr>
          <w:ilvl w:val="0"/>
          <w:numId w:val="7"/>
        </w:numPr>
        <w:spacing w:after="0" w:line="259" w:lineRule="auto"/>
        <w:jc w:val="both"/>
      </w:pPr>
      <w:r>
        <w:lastRenderedPageBreak/>
        <w:t>Програма неформальної освіти для 50-ти старшокласників впродовж навчального року;</w:t>
      </w:r>
    </w:p>
    <w:p w:rsidR="00C03EBF" w:rsidRDefault="00C03EBF" w:rsidP="00C03EBF">
      <w:pPr>
        <w:numPr>
          <w:ilvl w:val="0"/>
          <w:numId w:val="7"/>
        </w:numPr>
        <w:spacing w:after="0" w:line="259" w:lineRule="auto"/>
        <w:jc w:val="both"/>
      </w:pPr>
      <w:r>
        <w:t>Організація «Форуму лідерів Надбужжя» для 300-400 учасників, з метою залучення їх до активної участі.</w:t>
      </w:r>
    </w:p>
    <w:p w:rsidR="00C03EBF" w:rsidRDefault="00C03EBF" w:rsidP="00C03EBF">
      <w:pPr>
        <w:numPr>
          <w:ilvl w:val="0"/>
          <w:numId w:val="7"/>
        </w:numPr>
        <w:spacing w:after="0" w:line="259" w:lineRule="auto"/>
        <w:jc w:val="both"/>
      </w:pPr>
      <w:r>
        <w:t>Стимулювання до створення та допомога у реалізації мінімум</w:t>
      </w:r>
      <w:r w:rsidR="009A2542">
        <w:t xml:space="preserve"> 10-ти локальних проектів дітей.</w:t>
      </w:r>
    </w:p>
    <w:p w:rsidR="009A2542" w:rsidRDefault="009A2542" w:rsidP="009A2542">
      <w:pPr>
        <w:spacing w:after="0" w:line="259" w:lineRule="auto"/>
        <w:ind w:left="1440"/>
        <w:jc w:val="both"/>
      </w:pPr>
    </w:p>
    <w:p w:rsidR="009A2542" w:rsidRDefault="00C03EBF" w:rsidP="009A2542">
      <w:pPr>
        <w:pStyle w:val="a3"/>
        <w:numPr>
          <w:ilvl w:val="0"/>
          <w:numId w:val="1"/>
        </w:numPr>
        <w:spacing w:after="0" w:line="259" w:lineRule="auto"/>
        <w:jc w:val="both"/>
      </w:pPr>
      <w:r>
        <w:t>Акція «Микол</w:t>
      </w:r>
      <w:r w:rsidR="009A2542">
        <w:t>ая для малозабезпечених дітей</w:t>
      </w:r>
      <w:r>
        <w:t>» (150 дітей</w:t>
      </w:r>
      <w:r w:rsidR="009A2542">
        <w:t>, як і минулого року</w:t>
      </w:r>
      <w:r>
        <w:t>)</w:t>
      </w:r>
      <w:bookmarkStart w:id="0" w:name="_GoBack"/>
      <w:bookmarkEnd w:id="0"/>
    </w:p>
    <w:p w:rsidR="009A2542" w:rsidRDefault="00C03EBF" w:rsidP="009A2542">
      <w:pPr>
        <w:numPr>
          <w:ilvl w:val="0"/>
          <w:numId w:val="1"/>
        </w:numPr>
        <w:spacing w:after="0" w:line="259" w:lineRule="auto"/>
        <w:jc w:val="both"/>
      </w:pPr>
      <w:r>
        <w:t>«Сімейні розваги» в кожному із сіл, звідки є наші учасники, з ме</w:t>
      </w:r>
      <w:r w:rsidR="009A2542">
        <w:t>тою налагодження більшого порозу</w:t>
      </w:r>
      <w:r>
        <w:t>міння та співпраці в їхніх родинах.</w:t>
      </w:r>
    </w:p>
    <w:p w:rsidR="00C03EBF" w:rsidRDefault="00C03EBF" w:rsidP="00C03EBF">
      <w:pPr>
        <w:numPr>
          <w:ilvl w:val="0"/>
          <w:numId w:val="1"/>
        </w:numPr>
        <w:spacing w:after="0" w:line="259" w:lineRule="auto"/>
        <w:jc w:val="both"/>
      </w:pPr>
      <w:r>
        <w:t xml:space="preserve">Створення </w:t>
      </w:r>
      <w:r w:rsidRPr="00E4154F">
        <w:rPr>
          <w:b/>
        </w:rPr>
        <w:t>Дитячо-молодіжної дорадчої ради</w:t>
      </w:r>
      <w:r>
        <w:t xml:space="preserve"> при органах місцевого самоврядування (РДА) та залучення дітей та молоді до прийняття рішень в громаді.</w:t>
      </w:r>
    </w:p>
    <w:p w:rsidR="00C03EBF" w:rsidRDefault="00C03EBF" w:rsidP="00C03EBF">
      <w:pPr>
        <w:numPr>
          <w:ilvl w:val="0"/>
          <w:numId w:val="1"/>
        </w:numPr>
        <w:spacing w:after="0" w:line="259" w:lineRule="auto"/>
        <w:jc w:val="both"/>
      </w:pPr>
      <w:r>
        <w:t xml:space="preserve">Розвиток чи створення на місцях </w:t>
      </w:r>
      <w:r w:rsidRPr="00E4154F">
        <w:rPr>
          <w:b/>
        </w:rPr>
        <w:t>спільнот взаємопідтримки</w:t>
      </w:r>
      <w:r>
        <w:t xml:space="preserve"> для різних вразливих категорій.</w:t>
      </w:r>
    </w:p>
    <w:p w:rsidR="00C03EBF" w:rsidRDefault="00C03EBF" w:rsidP="00C03EBF">
      <w:pPr>
        <w:numPr>
          <w:ilvl w:val="0"/>
          <w:numId w:val="1"/>
        </w:numPr>
        <w:spacing w:after="0" w:line="259" w:lineRule="auto"/>
        <w:jc w:val="both"/>
      </w:pPr>
      <w:r>
        <w:t xml:space="preserve">Розробка </w:t>
      </w:r>
      <w:r w:rsidRPr="00E4154F">
        <w:rPr>
          <w:b/>
        </w:rPr>
        <w:t>стратегій розвитку громад</w:t>
      </w:r>
      <w:r>
        <w:t xml:space="preserve"> із залученням до цього процесу вразливих груп населення (мін. 60 осіб в кожній громаді).</w:t>
      </w:r>
    </w:p>
    <w:p w:rsidR="00C03EBF" w:rsidRDefault="00C03EBF" w:rsidP="00C03EBF">
      <w:pPr>
        <w:spacing w:after="0"/>
        <w:ind w:left="360"/>
        <w:jc w:val="both"/>
      </w:pPr>
    </w:p>
    <w:p w:rsidR="00C03EBF" w:rsidRPr="007038E4" w:rsidRDefault="00C03EBF" w:rsidP="00C03EBF">
      <w:pPr>
        <w:pStyle w:val="a3"/>
        <w:spacing w:after="0"/>
        <w:ind w:left="360"/>
        <w:jc w:val="both"/>
        <w:rPr>
          <w:b/>
          <w:u w:val="single"/>
        </w:rPr>
      </w:pPr>
      <w:r>
        <w:rPr>
          <w:b/>
          <w:u w:val="single"/>
        </w:rPr>
        <w:t>СИСТЕМНА ДІЯЛЬНІСТЬ:</w:t>
      </w:r>
    </w:p>
    <w:p w:rsidR="00C03EBF" w:rsidRDefault="00C03EBF" w:rsidP="00C03EBF">
      <w:pPr>
        <w:pStyle w:val="a3"/>
        <w:numPr>
          <w:ilvl w:val="0"/>
          <w:numId w:val="8"/>
        </w:numPr>
        <w:spacing w:after="0"/>
        <w:jc w:val="both"/>
      </w:pPr>
      <w:r>
        <w:t>Обробка та глибинний аналіз інформації про стан дітей та сімей, наявність послуг та потреби цих громад.</w:t>
      </w:r>
    </w:p>
    <w:p w:rsidR="00C03EBF" w:rsidRDefault="00C03EBF" w:rsidP="00C03EBF">
      <w:pPr>
        <w:pStyle w:val="a3"/>
        <w:numPr>
          <w:ilvl w:val="0"/>
          <w:numId w:val="8"/>
        </w:numPr>
        <w:spacing w:after="0"/>
        <w:jc w:val="both"/>
      </w:pPr>
      <w:r>
        <w:t>Напрацювання  та затвердження регіональної стратегії реформування системи інституційного догляду та виховання дітей на Львівщині та плану дій до її реалізації, що враховуватиме бачення та побажання громад.</w:t>
      </w:r>
    </w:p>
    <w:p w:rsidR="00C03EBF" w:rsidRDefault="00C03EBF" w:rsidP="00C03EBF">
      <w:pPr>
        <w:pStyle w:val="a3"/>
        <w:numPr>
          <w:ilvl w:val="0"/>
          <w:numId w:val="8"/>
        </w:numPr>
        <w:spacing w:after="0"/>
        <w:jc w:val="both"/>
      </w:pPr>
      <w:r>
        <w:t>Просвітницька кампанія «Руйнівники міфів»</w:t>
      </w:r>
    </w:p>
    <w:p w:rsidR="00C03EBF" w:rsidRDefault="00C03EBF" w:rsidP="00C03EBF">
      <w:pPr>
        <w:pStyle w:val="a3"/>
        <w:numPr>
          <w:ilvl w:val="0"/>
          <w:numId w:val="8"/>
        </w:numPr>
        <w:spacing w:after="0"/>
        <w:jc w:val="both"/>
      </w:pPr>
      <w:r>
        <w:t>Створення Тренінгово-ресурсного центру, що навчатиме фахівців та розвиватиме соціальні і освітні послуги в громадах.</w:t>
      </w:r>
    </w:p>
    <w:p w:rsidR="00C03EBF" w:rsidRDefault="00C03EBF" w:rsidP="00C03EBF">
      <w:pPr>
        <w:pStyle w:val="a3"/>
        <w:numPr>
          <w:ilvl w:val="0"/>
          <w:numId w:val="8"/>
        </w:numPr>
        <w:spacing w:after="0"/>
        <w:jc w:val="both"/>
      </w:pPr>
      <w:r>
        <w:t>Співпраця з Вищими навчальними закладами з метою удосконалення їх навчальних планів для фахівців соціальної сфери:</w:t>
      </w:r>
    </w:p>
    <w:p w:rsidR="00C03EBF" w:rsidRDefault="00C03EBF" w:rsidP="00C03EBF">
      <w:pPr>
        <w:pStyle w:val="a3"/>
        <w:numPr>
          <w:ilvl w:val="0"/>
          <w:numId w:val="8"/>
        </w:numPr>
        <w:spacing w:after="0"/>
        <w:jc w:val="both"/>
      </w:pPr>
      <w:r>
        <w:t>Створення соціального підприємництва, з метою напрацювання моделі бізнесу, що грунтується на соціальній місії та алгоритму дій для його реалізації (соціальна стоматологічна клініка).</w:t>
      </w:r>
    </w:p>
    <w:p w:rsidR="00C03EBF" w:rsidRDefault="00C03EBF" w:rsidP="00C03EBF">
      <w:pPr>
        <w:pStyle w:val="a3"/>
        <w:numPr>
          <w:ilvl w:val="0"/>
          <w:numId w:val="8"/>
        </w:numPr>
        <w:spacing w:after="0"/>
        <w:jc w:val="both"/>
      </w:pPr>
      <w:r>
        <w:t>Напрацювання моделі надання соціальних послуг «Підтримане проживання» та «Малий груповий будинок» в громадах та їх надання у 2019 році.</w:t>
      </w:r>
    </w:p>
    <w:p w:rsidR="00B8067B" w:rsidRPr="00C03EBF" w:rsidRDefault="00B8067B" w:rsidP="00C03EBF"/>
    <w:sectPr w:rsidR="00B8067B" w:rsidRPr="00C03EBF" w:rsidSect="00956B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AB" w:rsidRDefault="003203AB" w:rsidP="00C03EBF">
      <w:pPr>
        <w:spacing w:after="0" w:line="240" w:lineRule="auto"/>
      </w:pPr>
      <w:r>
        <w:separator/>
      </w:r>
    </w:p>
  </w:endnote>
  <w:endnote w:type="continuationSeparator" w:id="0">
    <w:p w:rsidR="003203AB" w:rsidRDefault="003203AB" w:rsidP="00C0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AB" w:rsidRDefault="003203AB" w:rsidP="00C03EBF">
      <w:pPr>
        <w:spacing w:after="0" w:line="240" w:lineRule="auto"/>
      </w:pPr>
      <w:r>
        <w:separator/>
      </w:r>
    </w:p>
  </w:footnote>
  <w:footnote w:type="continuationSeparator" w:id="0">
    <w:p w:rsidR="003203AB" w:rsidRDefault="003203AB" w:rsidP="00C0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6A6"/>
    <w:multiLevelType w:val="hybridMultilevel"/>
    <w:tmpl w:val="8E3E6D52"/>
    <w:lvl w:ilvl="0" w:tplc="41D034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B6B6A"/>
    <w:multiLevelType w:val="hybridMultilevel"/>
    <w:tmpl w:val="3C224756"/>
    <w:lvl w:ilvl="0" w:tplc="042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0A128A"/>
    <w:multiLevelType w:val="hybridMultilevel"/>
    <w:tmpl w:val="499426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47231"/>
    <w:multiLevelType w:val="hybridMultilevel"/>
    <w:tmpl w:val="8AAEDF78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F5F7D"/>
    <w:multiLevelType w:val="hybridMultilevel"/>
    <w:tmpl w:val="3D3440BE"/>
    <w:lvl w:ilvl="0" w:tplc="B1D005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123DD"/>
    <w:multiLevelType w:val="hybridMultilevel"/>
    <w:tmpl w:val="F29253F0"/>
    <w:lvl w:ilvl="0" w:tplc="81B8D5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86F87"/>
    <w:multiLevelType w:val="hybridMultilevel"/>
    <w:tmpl w:val="F58A38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615ED"/>
    <w:multiLevelType w:val="hybridMultilevel"/>
    <w:tmpl w:val="B56ED312"/>
    <w:lvl w:ilvl="0" w:tplc="042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CA"/>
    <w:rsid w:val="000D3F87"/>
    <w:rsid w:val="0012055A"/>
    <w:rsid w:val="001C040F"/>
    <w:rsid w:val="001D1E1E"/>
    <w:rsid w:val="001E36A3"/>
    <w:rsid w:val="00234AB4"/>
    <w:rsid w:val="0026504B"/>
    <w:rsid w:val="00271E75"/>
    <w:rsid w:val="002F77F5"/>
    <w:rsid w:val="003203AB"/>
    <w:rsid w:val="003252C1"/>
    <w:rsid w:val="00335CEC"/>
    <w:rsid w:val="003A19FF"/>
    <w:rsid w:val="003A2DC0"/>
    <w:rsid w:val="003B47EA"/>
    <w:rsid w:val="003D0820"/>
    <w:rsid w:val="003E3AE6"/>
    <w:rsid w:val="003F3687"/>
    <w:rsid w:val="00440D0C"/>
    <w:rsid w:val="004911DF"/>
    <w:rsid w:val="004924FD"/>
    <w:rsid w:val="004B3365"/>
    <w:rsid w:val="004E42D4"/>
    <w:rsid w:val="004F3FC9"/>
    <w:rsid w:val="005144A1"/>
    <w:rsid w:val="00517A13"/>
    <w:rsid w:val="00527BA7"/>
    <w:rsid w:val="005D7D8E"/>
    <w:rsid w:val="00607C78"/>
    <w:rsid w:val="0067162D"/>
    <w:rsid w:val="00677039"/>
    <w:rsid w:val="006D11B8"/>
    <w:rsid w:val="006D4E85"/>
    <w:rsid w:val="0072343E"/>
    <w:rsid w:val="007447B1"/>
    <w:rsid w:val="00763E44"/>
    <w:rsid w:val="007652DB"/>
    <w:rsid w:val="007A714E"/>
    <w:rsid w:val="007B434A"/>
    <w:rsid w:val="007C48E9"/>
    <w:rsid w:val="008660AA"/>
    <w:rsid w:val="00895556"/>
    <w:rsid w:val="008B7916"/>
    <w:rsid w:val="008D15CC"/>
    <w:rsid w:val="008E310B"/>
    <w:rsid w:val="008F56E0"/>
    <w:rsid w:val="0092228B"/>
    <w:rsid w:val="00924538"/>
    <w:rsid w:val="00956BD7"/>
    <w:rsid w:val="009676AA"/>
    <w:rsid w:val="00981FDB"/>
    <w:rsid w:val="009831C9"/>
    <w:rsid w:val="009A2542"/>
    <w:rsid w:val="009C515A"/>
    <w:rsid w:val="009F21B0"/>
    <w:rsid w:val="00A0703E"/>
    <w:rsid w:val="00A14D4A"/>
    <w:rsid w:val="00A536F3"/>
    <w:rsid w:val="00A64F84"/>
    <w:rsid w:val="00A66A2B"/>
    <w:rsid w:val="00A770CD"/>
    <w:rsid w:val="00B10A9F"/>
    <w:rsid w:val="00B11EF6"/>
    <w:rsid w:val="00B424A1"/>
    <w:rsid w:val="00B8067B"/>
    <w:rsid w:val="00BB0807"/>
    <w:rsid w:val="00BF1510"/>
    <w:rsid w:val="00C03EBF"/>
    <w:rsid w:val="00C27AA0"/>
    <w:rsid w:val="00C44FFF"/>
    <w:rsid w:val="00C53C4F"/>
    <w:rsid w:val="00C67605"/>
    <w:rsid w:val="00CD7AFC"/>
    <w:rsid w:val="00D1314A"/>
    <w:rsid w:val="00D163E4"/>
    <w:rsid w:val="00D51EFD"/>
    <w:rsid w:val="00DB7B03"/>
    <w:rsid w:val="00DF1F12"/>
    <w:rsid w:val="00DF7596"/>
    <w:rsid w:val="00E65AC4"/>
    <w:rsid w:val="00EE2E96"/>
    <w:rsid w:val="00EF47E5"/>
    <w:rsid w:val="00F67411"/>
    <w:rsid w:val="00FA20FD"/>
    <w:rsid w:val="00FC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3582</TotalTime>
  <Pages>3</Pages>
  <Words>4570</Words>
  <Characters>2605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dcterms:created xsi:type="dcterms:W3CDTF">2018-04-25T08:40:00Z</dcterms:created>
  <dcterms:modified xsi:type="dcterms:W3CDTF">2018-04-30T18:31:00Z</dcterms:modified>
</cp:coreProperties>
</file>