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DA" w:rsidRPr="007D4DDA" w:rsidRDefault="004C06E1" w:rsidP="0018502A">
      <w:pPr>
        <w:pStyle w:val="1"/>
        <w:keepNext w:val="0"/>
        <w:keepLines w:val="0"/>
        <w:widowControl w:val="0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lang w:val="uk-UA" w:eastAsia="uk-UA"/>
        </w:rPr>
      </w:pPr>
      <w:bookmarkStart w:id="0" w:name="_Toc364073088"/>
      <w:r>
        <w:rPr>
          <w:rFonts w:ascii="Times New Roman" w:eastAsia="Times New Roman" w:hAnsi="Times New Roman" w:cs="Times New Roman"/>
          <w:color w:val="auto"/>
          <w:lang w:val="uk-UA" w:eastAsia="uk-UA"/>
        </w:rPr>
        <w:t>ПРОГРАМА</w:t>
      </w:r>
      <w:r w:rsidR="00104E49">
        <w:rPr>
          <w:rFonts w:ascii="Times New Roman" w:eastAsia="Times New Roman" w:hAnsi="Times New Roman" w:cs="Times New Roman"/>
          <w:color w:val="auto"/>
          <w:lang w:val="uk-UA" w:eastAsia="uk-UA"/>
        </w:rPr>
        <w:t xml:space="preserve"> </w:t>
      </w:r>
    </w:p>
    <w:p w:rsidR="007D4DDA" w:rsidRDefault="004C06E1" w:rsidP="004C06E1">
      <w:pPr>
        <w:pStyle w:val="1"/>
        <w:keepNext w:val="0"/>
        <w:keepLines w:val="0"/>
        <w:widowControl w:val="0"/>
        <w:spacing w:before="0" w:line="360" w:lineRule="auto"/>
        <w:jc w:val="both"/>
        <w:rPr>
          <w:rFonts w:ascii="Times New Roman" w:eastAsia="Times New Roman" w:hAnsi="Times New Roman" w:cs="Times New Roman"/>
          <w:color w:val="auto"/>
          <w:lang w:val="ru-RU" w:eastAsia="uk-UA"/>
        </w:rPr>
      </w:pPr>
      <w:r>
        <w:rPr>
          <w:rFonts w:ascii="Times New Roman" w:eastAsia="Times New Roman" w:hAnsi="Times New Roman" w:cs="Times New Roman"/>
          <w:color w:val="auto"/>
          <w:lang w:val="ru-RU" w:eastAsia="uk-UA"/>
        </w:rPr>
        <w:t>НАЯВНІ НЕВІДПОВІДНОСТІ</w:t>
      </w:r>
      <w:r w:rsidR="00131E54">
        <w:rPr>
          <w:rFonts w:ascii="Times New Roman" w:eastAsia="Times New Roman" w:hAnsi="Times New Roman" w:cs="Times New Roman"/>
          <w:color w:val="auto"/>
          <w:lang w:val="ru-RU" w:eastAsia="uk-UA"/>
        </w:rPr>
        <w:t>:</w:t>
      </w:r>
    </w:p>
    <w:p w:rsidR="00FF4C54" w:rsidRPr="001B1681" w:rsidRDefault="005C449E" w:rsidP="004C06E1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Інфляційні процеси та </w:t>
      </w:r>
      <w:r w:rsidR="00FF4C54" w:rsidRPr="001B1681">
        <w:rPr>
          <w:rFonts w:ascii="Times New Roman" w:hAnsi="Times New Roman"/>
          <w:sz w:val="28"/>
          <w:szCs w:val="28"/>
          <w:lang w:val="uk-UA"/>
        </w:rPr>
        <w:t>різк</w:t>
      </w:r>
      <w:r>
        <w:rPr>
          <w:rFonts w:ascii="Times New Roman" w:hAnsi="Times New Roman"/>
          <w:sz w:val="28"/>
          <w:szCs w:val="28"/>
          <w:lang w:val="uk-UA"/>
        </w:rPr>
        <w:t>ий спад</w:t>
      </w:r>
      <w:r w:rsidR="00FF4C54" w:rsidRPr="001B1681">
        <w:rPr>
          <w:rFonts w:ascii="Times New Roman" w:hAnsi="Times New Roman"/>
          <w:sz w:val="28"/>
          <w:szCs w:val="28"/>
          <w:lang w:val="uk-UA"/>
        </w:rPr>
        <w:t xml:space="preserve"> платоспроможного попиту у всіх учасників виробничого процесу: держави, підприємств, населення;</w:t>
      </w:r>
    </w:p>
    <w:p w:rsidR="00FF4C54" w:rsidRPr="001B1681" w:rsidRDefault="005C449E" w:rsidP="004C06E1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стрімке</w:t>
      </w:r>
      <w:r w:rsidR="00FF4C54" w:rsidRPr="001B1681">
        <w:rPr>
          <w:rFonts w:ascii="Times New Roman" w:hAnsi="Times New Roman"/>
          <w:sz w:val="28"/>
          <w:szCs w:val="28"/>
          <w:lang w:val="uk-UA"/>
        </w:rPr>
        <w:t xml:space="preserve"> падіння темпів інвестицій в основний капітал реального сектора економіки за усіма напрямами фінансування;</w:t>
      </w:r>
    </w:p>
    <w:p w:rsidR="00FF4C54" w:rsidRDefault="00FF4C54" w:rsidP="004C06E1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B1681">
        <w:rPr>
          <w:rFonts w:ascii="Times New Roman" w:hAnsi="Times New Roman"/>
          <w:sz w:val="28"/>
          <w:szCs w:val="28"/>
          <w:lang w:val="uk-UA"/>
        </w:rPr>
        <w:t>збільшення частки сировини паливно-енергетичних галузей при падінні частки переробних галузей;</w:t>
      </w:r>
    </w:p>
    <w:p w:rsidR="004C06E1" w:rsidRPr="001B1681" w:rsidRDefault="004C06E1" w:rsidP="004C06E1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C06E1">
        <w:rPr>
          <w:rFonts w:ascii="Times New Roman" w:hAnsi="Times New Roman"/>
          <w:sz w:val="28"/>
          <w:szCs w:val="28"/>
          <w:lang w:val="uk-UA"/>
        </w:rPr>
        <w:t>монополізм, корупція, тіньова економіка, висока бюрократизація системи, відсутність чіткої і зрозумілої соціально-економічної перспективи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4C06E1">
        <w:rPr>
          <w:rFonts w:ascii="Times New Roman" w:hAnsi="Times New Roman"/>
          <w:sz w:val="28"/>
          <w:szCs w:val="28"/>
          <w:lang w:val="uk-UA"/>
        </w:rPr>
        <w:t> </w:t>
      </w:r>
    </w:p>
    <w:p w:rsidR="004C06E1" w:rsidRDefault="004C06E1" w:rsidP="00104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3F72C1" w:rsidRPr="00104E49" w:rsidRDefault="004C06E1" w:rsidP="00104E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F72C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ПРОГРАМНА МЕТА: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F72C1">
        <w:rPr>
          <w:rFonts w:ascii="Times New Roman" w:hAnsi="Times New Roman"/>
          <w:sz w:val="28"/>
          <w:szCs w:val="28"/>
          <w:lang w:val="uk-UA"/>
        </w:rPr>
        <w:t>розробка</w:t>
      </w:r>
      <w:r w:rsidR="003F72C1" w:rsidRPr="001B1681">
        <w:rPr>
          <w:rFonts w:ascii="Times New Roman" w:hAnsi="Times New Roman"/>
          <w:sz w:val="28"/>
          <w:szCs w:val="28"/>
          <w:lang w:val="uk-UA"/>
        </w:rPr>
        <w:t xml:space="preserve"> стратегії інноваційно</w:t>
      </w:r>
      <w:r w:rsidR="003F72C1">
        <w:rPr>
          <w:rFonts w:ascii="Times New Roman" w:hAnsi="Times New Roman"/>
          <w:sz w:val="28"/>
          <w:szCs w:val="28"/>
          <w:lang w:val="uk-UA"/>
        </w:rPr>
        <w:t>го</w:t>
      </w:r>
      <w:r w:rsidR="003F72C1" w:rsidRPr="001B16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72C1">
        <w:rPr>
          <w:rFonts w:ascii="Times New Roman" w:hAnsi="Times New Roman"/>
          <w:sz w:val="28"/>
          <w:szCs w:val="28"/>
          <w:lang w:val="uk-UA"/>
        </w:rPr>
        <w:t>розвитку</w:t>
      </w:r>
      <w:r w:rsidR="003F72C1" w:rsidRPr="001B16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72C1">
        <w:rPr>
          <w:rFonts w:ascii="Times New Roman" w:hAnsi="Times New Roman"/>
          <w:sz w:val="28"/>
          <w:szCs w:val="28"/>
          <w:lang w:val="uk-UA"/>
        </w:rPr>
        <w:t xml:space="preserve">економіки України, з врахуванням та </w:t>
      </w:r>
      <w:r w:rsidR="003F72C1" w:rsidRPr="001B1681">
        <w:rPr>
          <w:rFonts w:ascii="Times New Roman" w:hAnsi="Times New Roman"/>
          <w:sz w:val="28"/>
          <w:szCs w:val="28"/>
          <w:lang w:val="uk-UA"/>
        </w:rPr>
        <w:t>впровадження</w:t>
      </w:r>
      <w:r w:rsidR="003F72C1">
        <w:rPr>
          <w:rFonts w:ascii="Times New Roman" w:hAnsi="Times New Roman"/>
          <w:sz w:val="28"/>
          <w:szCs w:val="28"/>
          <w:lang w:val="uk-UA"/>
        </w:rPr>
        <w:t>м</w:t>
      </w:r>
      <w:r w:rsidR="003F72C1" w:rsidRPr="001B1681">
        <w:rPr>
          <w:rFonts w:ascii="Times New Roman" w:hAnsi="Times New Roman"/>
          <w:sz w:val="28"/>
          <w:szCs w:val="28"/>
          <w:lang w:val="uk-UA"/>
        </w:rPr>
        <w:t xml:space="preserve"> її в контексті світового інноваційного потоку </w:t>
      </w:r>
      <w:r w:rsidR="003F72C1">
        <w:rPr>
          <w:rFonts w:ascii="Times New Roman" w:hAnsi="Times New Roman"/>
          <w:sz w:val="28"/>
          <w:szCs w:val="28"/>
          <w:lang w:val="uk-UA"/>
        </w:rPr>
        <w:t>із</w:t>
      </w:r>
      <w:r w:rsidR="003F72C1" w:rsidRPr="001B1681">
        <w:rPr>
          <w:rFonts w:ascii="Times New Roman" w:hAnsi="Times New Roman"/>
          <w:sz w:val="28"/>
          <w:szCs w:val="28"/>
          <w:lang w:val="uk-UA"/>
        </w:rPr>
        <w:t xml:space="preserve"> забезпечення</w:t>
      </w:r>
      <w:r w:rsidR="003F72C1">
        <w:rPr>
          <w:rFonts w:ascii="Times New Roman" w:hAnsi="Times New Roman"/>
          <w:sz w:val="28"/>
          <w:szCs w:val="28"/>
          <w:lang w:val="uk-UA"/>
        </w:rPr>
        <w:t>м</w:t>
      </w:r>
      <w:r w:rsidR="003F72C1" w:rsidRPr="001B16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72C1">
        <w:rPr>
          <w:rFonts w:ascii="Times New Roman" w:hAnsi="Times New Roman"/>
          <w:sz w:val="28"/>
          <w:szCs w:val="28"/>
          <w:lang w:val="uk-UA"/>
        </w:rPr>
        <w:t>кардинальних структурно-галузевих</w:t>
      </w:r>
      <w:r w:rsidR="003F72C1" w:rsidRPr="001B1681">
        <w:rPr>
          <w:rFonts w:ascii="Times New Roman" w:hAnsi="Times New Roman"/>
          <w:sz w:val="28"/>
          <w:szCs w:val="28"/>
          <w:lang w:val="uk-UA"/>
        </w:rPr>
        <w:t xml:space="preserve"> перебудов</w:t>
      </w:r>
      <w:r w:rsidR="003F72C1">
        <w:rPr>
          <w:rFonts w:ascii="Times New Roman" w:hAnsi="Times New Roman"/>
          <w:sz w:val="28"/>
          <w:szCs w:val="28"/>
          <w:lang w:val="uk-UA"/>
        </w:rPr>
        <w:t xml:space="preserve"> на основі </w:t>
      </w:r>
      <w:r w:rsidR="003F72C1" w:rsidRPr="00104E49">
        <w:rPr>
          <w:rFonts w:ascii="Times New Roman" w:hAnsi="Times New Roman"/>
          <w:sz w:val="28"/>
          <w:szCs w:val="28"/>
          <w:lang w:val="uk-UA"/>
        </w:rPr>
        <w:t xml:space="preserve">формування інтелектуального громадського суспільства </w:t>
      </w:r>
      <w:r w:rsidR="00104E49" w:rsidRPr="00104E49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104E49">
        <w:rPr>
          <w:rFonts w:ascii="Times New Roman" w:hAnsi="Times New Roman"/>
          <w:sz w:val="28"/>
          <w:szCs w:val="28"/>
          <w:lang w:val="uk-UA"/>
        </w:rPr>
        <w:t xml:space="preserve">використання </w:t>
      </w:r>
      <w:r w:rsidR="00104E49" w:rsidRPr="00104E49">
        <w:rPr>
          <w:rFonts w:ascii="Times New Roman" w:hAnsi="Times New Roman"/>
          <w:sz w:val="28"/>
          <w:szCs w:val="28"/>
          <w:lang w:val="uk-UA"/>
        </w:rPr>
        <w:t>р</w:t>
      </w:r>
      <w:r w:rsidR="00104E49">
        <w:rPr>
          <w:rFonts w:ascii="Times New Roman" w:hAnsi="Times New Roman"/>
          <w:sz w:val="28"/>
          <w:szCs w:val="28"/>
          <w:lang w:val="uk-UA"/>
        </w:rPr>
        <w:t>егулятивного потенціалу держави.</w:t>
      </w:r>
    </w:p>
    <w:p w:rsidR="003F72C1" w:rsidRPr="003F72C1" w:rsidRDefault="003F72C1" w:rsidP="003F7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bookmarkEnd w:id="0"/>
    <w:p w:rsidR="00131E54" w:rsidRDefault="004E7DCD" w:rsidP="004C06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E7DCD">
        <w:rPr>
          <w:rFonts w:ascii="Times New Roman" w:hAnsi="Times New Roman" w:cs="Times New Roman"/>
          <w:b/>
          <w:sz w:val="28"/>
          <w:szCs w:val="28"/>
          <w:lang w:val="uk-UA" w:eastAsia="uk-UA"/>
        </w:rPr>
        <w:t>КОМПЛЕКС ЗАХОДІВ, ЩО ПОТРЕБУЄ РОЗРОБКИ ТА ВПРОВАДЖЕННЯ У РОЗРІЗІ НАПРЯМІВ</w:t>
      </w:r>
      <w:r w:rsidR="00A02A07">
        <w:rPr>
          <w:rFonts w:ascii="Times New Roman" w:hAnsi="Times New Roman" w:cs="Times New Roman"/>
          <w:sz w:val="28"/>
          <w:szCs w:val="28"/>
          <w:lang w:val="uk-UA" w:eastAsia="uk-UA"/>
        </w:rPr>
        <w:t>:</w:t>
      </w:r>
    </w:p>
    <w:p w:rsidR="004C06E1" w:rsidRPr="004C06E1" w:rsidRDefault="004C06E1" w:rsidP="004C06E1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 w:rsidRPr="004C06E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Стратегічні цілі</w:t>
      </w:r>
    </w:p>
    <w:p w:rsidR="00104E49" w:rsidRPr="001B1681" w:rsidRDefault="00104E49" w:rsidP="004C06E1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Комплексне</w:t>
      </w:r>
      <w:r w:rsidRPr="001B1681">
        <w:rPr>
          <w:rFonts w:ascii="Times New Roman" w:hAnsi="Times New Roman"/>
          <w:sz w:val="28"/>
          <w:szCs w:val="28"/>
          <w:lang w:val="uk-UA"/>
        </w:rPr>
        <w:t xml:space="preserve"> врахування реального стану фінансово-економічних можливостей країни, прогнозу на розвиток світових ринків, витрат на розвиток базових пріоритетів наукових напрямів, тривалості підготовки наукового та високопрофесійного кадрового персоналу. Прогнозування розвитку світових ринків повинно проводитися з врахуванням експортної орієнтації вітчизняної інноваційної продукції. Основою довгострокових пріоритетів розвитку наукомістких виробництв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B1681">
        <w:rPr>
          <w:rFonts w:ascii="Times New Roman" w:hAnsi="Times New Roman"/>
          <w:sz w:val="28"/>
          <w:szCs w:val="28"/>
          <w:lang w:val="uk-UA"/>
        </w:rPr>
        <w:t xml:space="preserve"> технологій повинна стати підготовка висококваліфікованих кадрів і маркетинг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B168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цих</w:t>
      </w:r>
      <w:r w:rsidRPr="001B1681">
        <w:rPr>
          <w:rFonts w:ascii="Times New Roman" w:hAnsi="Times New Roman"/>
          <w:sz w:val="28"/>
          <w:szCs w:val="28"/>
          <w:lang w:val="uk-UA"/>
        </w:rPr>
        <w:t xml:space="preserve"> процесах повинн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1B1681">
        <w:rPr>
          <w:rFonts w:ascii="Times New Roman" w:hAnsi="Times New Roman"/>
          <w:sz w:val="28"/>
          <w:szCs w:val="28"/>
          <w:lang w:val="uk-UA"/>
        </w:rPr>
        <w:t xml:space="preserve"> відігравати одну із провідних ролей.</w:t>
      </w:r>
    </w:p>
    <w:p w:rsidR="00104E49" w:rsidRPr="001B1681" w:rsidRDefault="004C06E1" w:rsidP="004C06E1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Розробка системи</w:t>
      </w:r>
      <w:r w:rsidRPr="001B16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4E49" w:rsidRPr="001B1681">
        <w:rPr>
          <w:rFonts w:ascii="Times New Roman" w:hAnsi="Times New Roman"/>
          <w:sz w:val="28"/>
          <w:szCs w:val="28"/>
          <w:lang w:val="uk-UA"/>
        </w:rPr>
        <w:t>стимулів створення інноваційної продукції та розвитку інноваційно-орієнтованого виробництва</w:t>
      </w:r>
      <w:r>
        <w:rPr>
          <w:rFonts w:ascii="Times New Roman" w:hAnsi="Times New Roman"/>
          <w:sz w:val="28"/>
          <w:szCs w:val="28"/>
          <w:lang w:val="uk-UA"/>
        </w:rPr>
        <w:t>, що</w:t>
      </w:r>
      <w:r w:rsidR="00104E49" w:rsidRPr="001B1681">
        <w:rPr>
          <w:rFonts w:ascii="Times New Roman" w:hAnsi="Times New Roman"/>
          <w:sz w:val="28"/>
          <w:szCs w:val="28"/>
          <w:lang w:val="uk-UA"/>
        </w:rPr>
        <w:t xml:space="preserve"> повинна підтримуватися державою протя</w:t>
      </w:r>
      <w:r w:rsidR="00104E49">
        <w:rPr>
          <w:rFonts w:ascii="Times New Roman" w:hAnsi="Times New Roman"/>
          <w:sz w:val="28"/>
          <w:szCs w:val="28"/>
          <w:lang w:val="uk-UA"/>
        </w:rPr>
        <w:t>гом</w:t>
      </w:r>
      <w:r w:rsidR="00104E49" w:rsidRPr="001B1681">
        <w:rPr>
          <w:rFonts w:ascii="Times New Roman" w:hAnsi="Times New Roman"/>
          <w:sz w:val="28"/>
          <w:szCs w:val="28"/>
          <w:lang w:val="uk-UA"/>
        </w:rPr>
        <w:t xml:space="preserve"> всього інноваційного процесу, включаючи повне позбавлення від оподаткування терміном на </w:t>
      </w:r>
      <w:r>
        <w:rPr>
          <w:rFonts w:ascii="Times New Roman" w:hAnsi="Times New Roman"/>
          <w:sz w:val="28"/>
          <w:szCs w:val="28"/>
          <w:lang w:val="uk-UA"/>
        </w:rPr>
        <w:t>два</w:t>
      </w:r>
      <w:r w:rsidR="00104E49" w:rsidRPr="001B1681">
        <w:rPr>
          <w:rFonts w:ascii="Times New Roman" w:hAnsi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="00104E49" w:rsidRPr="001B1681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104E49" w:rsidRPr="001B168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початку </w:t>
      </w:r>
      <w:r w:rsidR="00104E49" w:rsidRPr="001B1681">
        <w:rPr>
          <w:rFonts w:ascii="Times New Roman" w:hAnsi="Times New Roman"/>
          <w:sz w:val="28"/>
          <w:szCs w:val="28"/>
          <w:lang w:val="uk-UA"/>
        </w:rPr>
        <w:t>випуску експортної продукції, звільнення від ПДВ наукових досліджень</w:t>
      </w:r>
      <w:r w:rsidR="00104E49">
        <w:rPr>
          <w:rFonts w:ascii="Times New Roman" w:hAnsi="Times New Roman"/>
          <w:sz w:val="28"/>
          <w:szCs w:val="28"/>
          <w:lang w:val="uk-UA"/>
        </w:rPr>
        <w:t>,</w:t>
      </w:r>
      <w:r w:rsidR="00104E49" w:rsidRPr="001B16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4E49">
        <w:rPr>
          <w:rFonts w:ascii="Times New Roman" w:hAnsi="Times New Roman"/>
          <w:sz w:val="28"/>
          <w:szCs w:val="28"/>
          <w:lang w:val="uk-UA"/>
        </w:rPr>
        <w:t>і бути</w:t>
      </w:r>
      <w:r w:rsidR="00104E49" w:rsidRPr="001B1681">
        <w:rPr>
          <w:rFonts w:ascii="Times New Roman" w:hAnsi="Times New Roman"/>
          <w:sz w:val="28"/>
          <w:szCs w:val="28"/>
          <w:lang w:val="uk-UA"/>
        </w:rPr>
        <w:t xml:space="preserve"> спрямована на створення експортного виробництва.</w:t>
      </w:r>
    </w:p>
    <w:p w:rsidR="00104E49" w:rsidRPr="001B1681" w:rsidRDefault="004C06E1" w:rsidP="004C06E1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Реалізація </w:t>
      </w:r>
      <w:r w:rsidRPr="001B1681">
        <w:rPr>
          <w:rFonts w:ascii="Times New Roman" w:hAnsi="Times New Roman"/>
          <w:sz w:val="28"/>
          <w:szCs w:val="28"/>
          <w:lang w:val="uk-UA"/>
        </w:rPr>
        <w:t>фінансово</w:t>
      </w:r>
      <w:r w:rsidR="00104E49" w:rsidRPr="001B1681">
        <w:rPr>
          <w:rFonts w:ascii="Times New Roman" w:hAnsi="Times New Roman"/>
          <w:sz w:val="28"/>
          <w:szCs w:val="28"/>
          <w:lang w:val="uk-UA"/>
        </w:rPr>
        <w:t>-економічн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="00104E49" w:rsidRPr="001B1681">
        <w:rPr>
          <w:rFonts w:ascii="Times New Roman" w:hAnsi="Times New Roman"/>
          <w:sz w:val="28"/>
          <w:szCs w:val="28"/>
          <w:lang w:val="uk-UA"/>
        </w:rPr>
        <w:t xml:space="preserve"> забезпечення інноваційного розвитку</w:t>
      </w:r>
      <w:r>
        <w:rPr>
          <w:rFonts w:ascii="Times New Roman" w:hAnsi="Times New Roman"/>
          <w:sz w:val="28"/>
          <w:szCs w:val="28"/>
          <w:lang w:val="uk-UA"/>
        </w:rPr>
        <w:t>, що відповідатиме</w:t>
      </w:r>
      <w:r w:rsidR="00104E49" w:rsidRPr="001B1681">
        <w:rPr>
          <w:rFonts w:ascii="Times New Roman" w:hAnsi="Times New Roman"/>
          <w:sz w:val="28"/>
          <w:szCs w:val="28"/>
          <w:lang w:val="uk-UA"/>
        </w:rPr>
        <w:t xml:space="preserve"> довгостроковим державним інвестиційним пріоритетом </w:t>
      </w:r>
      <w:r>
        <w:rPr>
          <w:rFonts w:ascii="Times New Roman" w:hAnsi="Times New Roman"/>
          <w:sz w:val="28"/>
          <w:szCs w:val="28"/>
          <w:lang w:val="uk-UA"/>
        </w:rPr>
        <w:t xml:space="preserve">та матиме частку </w:t>
      </w:r>
      <w:r w:rsidR="00104E49" w:rsidRPr="001B1681">
        <w:rPr>
          <w:rFonts w:ascii="Times New Roman" w:hAnsi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загальному </w:t>
      </w:r>
      <w:r w:rsidR="00104E49" w:rsidRPr="001B1681">
        <w:rPr>
          <w:rFonts w:ascii="Times New Roman" w:hAnsi="Times New Roman"/>
          <w:sz w:val="28"/>
          <w:szCs w:val="28"/>
          <w:lang w:val="uk-UA"/>
        </w:rPr>
        <w:t>обсязі не менше 2,5</w:t>
      </w:r>
      <w:r w:rsidR="00104E49">
        <w:rPr>
          <w:rFonts w:ascii="Times New Roman" w:hAnsi="Times New Roman"/>
          <w:sz w:val="28"/>
          <w:szCs w:val="28"/>
          <w:lang w:val="uk-UA"/>
        </w:rPr>
        <w:t> </w:t>
      </w:r>
      <w:r w:rsidR="00104E49" w:rsidRPr="001B1681">
        <w:rPr>
          <w:rFonts w:ascii="Times New Roman" w:hAnsi="Times New Roman"/>
          <w:sz w:val="28"/>
          <w:szCs w:val="28"/>
          <w:lang w:val="uk-UA"/>
        </w:rPr>
        <w:t>% від ВВП.</w:t>
      </w:r>
    </w:p>
    <w:p w:rsidR="00104E49" w:rsidRPr="00104E49" w:rsidRDefault="00104E49" w:rsidP="004C06E1">
      <w:pPr>
        <w:pStyle w:val="a3"/>
        <w:numPr>
          <w:ilvl w:val="0"/>
          <w:numId w:val="10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04E49">
        <w:rPr>
          <w:rFonts w:ascii="Times New Roman" w:hAnsi="Times New Roman"/>
          <w:sz w:val="28"/>
          <w:szCs w:val="28"/>
          <w:lang w:val="uk-UA"/>
        </w:rPr>
        <w:t>Реструктуризація, переоснащення та переорієнтація виробництва через залучення інноваційних</w:t>
      </w:r>
      <w:r w:rsidR="004C06E1">
        <w:rPr>
          <w:rFonts w:ascii="Times New Roman" w:hAnsi="Times New Roman"/>
          <w:sz w:val="28"/>
          <w:szCs w:val="28"/>
          <w:lang w:val="uk-UA"/>
        </w:rPr>
        <w:t xml:space="preserve"> зарубіжних та вітчизняних</w:t>
      </w:r>
      <w:r w:rsidRPr="00104E49">
        <w:rPr>
          <w:rFonts w:ascii="Times New Roman" w:hAnsi="Times New Roman"/>
          <w:sz w:val="28"/>
          <w:szCs w:val="28"/>
          <w:lang w:val="uk-UA"/>
        </w:rPr>
        <w:t xml:space="preserve"> технологій</w:t>
      </w:r>
      <w:r w:rsidR="004C06E1">
        <w:rPr>
          <w:rFonts w:ascii="Times New Roman" w:hAnsi="Times New Roman"/>
          <w:sz w:val="28"/>
          <w:szCs w:val="28"/>
          <w:lang w:val="uk-UA"/>
        </w:rPr>
        <w:t xml:space="preserve">, що є </w:t>
      </w:r>
      <w:r w:rsidRPr="00104E49">
        <w:rPr>
          <w:rFonts w:ascii="Times New Roman" w:hAnsi="Times New Roman"/>
          <w:sz w:val="28"/>
          <w:szCs w:val="28"/>
          <w:lang w:val="uk-UA"/>
        </w:rPr>
        <w:t>необхідн</w:t>
      </w:r>
      <w:r w:rsidR="004C06E1">
        <w:rPr>
          <w:rFonts w:ascii="Times New Roman" w:hAnsi="Times New Roman"/>
          <w:sz w:val="28"/>
          <w:szCs w:val="28"/>
          <w:lang w:val="uk-UA"/>
        </w:rPr>
        <w:t>им</w:t>
      </w:r>
      <w:r w:rsidRPr="00104E49">
        <w:rPr>
          <w:rFonts w:ascii="Times New Roman" w:hAnsi="Times New Roman"/>
          <w:sz w:val="28"/>
          <w:szCs w:val="28"/>
          <w:lang w:val="uk-UA"/>
        </w:rPr>
        <w:t xml:space="preserve"> чинник</w:t>
      </w:r>
      <w:r w:rsidR="004C06E1">
        <w:rPr>
          <w:rFonts w:ascii="Times New Roman" w:hAnsi="Times New Roman"/>
          <w:sz w:val="28"/>
          <w:szCs w:val="28"/>
          <w:lang w:val="uk-UA"/>
        </w:rPr>
        <w:t>ом</w:t>
      </w:r>
      <w:r w:rsidRPr="00104E49">
        <w:rPr>
          <w:rFonts w:ascii="Times New Roman" w:hAnsi="Times New Roman"/>
          <w:sz w:val="28"/>
          <w:szCs w:val="28"/>
          <w:lang w:val="uk-UA"/>
        </w:rPr>
        <w:t xml:space="preserve"> для подальшого ефективного функціонування </w:t>
      </w:r>
      <w:r w:rsidR="004C06E1">
        <w:rPr>
          <w:rFonts w:ascii="Times New Roman" w:hAnsi="Times New Roman"/>
          <w:sz w:val="28"/>
          <w:szCs w:val="28"/>
          <w:lang w:val="uk-UA"/>
        </w:rPr>
        <w:t>та розвитку</w:t>
      </w:r>
      <w:r w:rsidRPr="00104E49">
        <w:rPr>
          <w:rFonts w:ascii="Times New Roman" w:hAnsi="Times New Roman"/>
          <w:sz w:val="28"/>
          <w:szCs w:val="28"/>
          <w:lang w:val="uk-UA"/>
        </w:rPr>
        <w:t>.</w:t>
      </w:r>
    </w:p>
    <w:p w:rsidR="00104E49" w:rsidRDefault="00104E49" w:rsidP="00104E4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Тактичні цілі:</w:t>
      </w:r>
    </w:p>
    <w:p w:rsidR="002A5ECF" w:rsidRPr="00936CB4" w:rsidRDefault="00104E49" w:rsidP="00936CB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 w:rsidRPr="00936CB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Створення інтерактивної </w:t>
      </w:r>
      <w:proofErr w:type="spellStart"/>
      <w:r w:rsidRPr="00936CB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веб</w:t>
      </w:r>
      <w:proofErr w:type="spellEnd"/>
      <w:r w:rsidRPr="00936CB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платформи у формі центру </w:t>
      </w:r>
      <w:proofErr w:type="spellStart"/>
      <w:r w:rsidRPr="00936CB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Компетенцій</w:t>
      </w:r>
      <w:proofErr w:type="spellEnd"/>
      <w:r w:rsidRPr="00936CB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, що </w:t>
      </w:r>
      <w:r w:rsidR="002A5ECF" w:rsidRPr="00936CB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реалізовуватиме наступні функції:</w:t>
      </w:r>
    </w:p>
    <w:p w:rsidR="00104E49" w:rsidRPr="00936CB4" w:rsidRDefault="002A5ECF" w:rsidP="00936CB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 w:rsidRPr="00936CB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lastRenderedPageBreak/>
        <w:t xml:space="preserve">Допомога </w:t>
      </w:r>
      <w:r w:rsidR="00104E49" w:rsidRPr="00936CB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новаторам, інвесторам та зацікавленим особам </w:t>
      </w:r>
      <w:r w:rsidRPr="00936CB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у </w:t>
      </w:r>
      <w:r w:rsidR="00104E49" w:rsidRPr="00936CB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реаліз</w:t>
      </w:r>
      <w:r w:rsidRPr="00936CB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ації</w:t>
      </w:r>
      <w:r w:rsidR="00104E49" w:rsidRPr="00936CB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</w:t>
      </w:r>
      <w:r w:rsidRPr="00936CB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інноваційно-інвестиційних проектів, а також координація</w:t>
      </w:r>
      <w:r w:rsidR="00104E49" w:rsidRPr="00936CB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 </w:t>
      </w:r>
      <w:r w:rsidRPr="00936CB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співпраці</w:t>
      </w:r>
      <w:r w:rsidR="00104E49" w:rsidRPr="00936CB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між ними. </w:t>
      </w:r>
    </w:p>
    <w:p w:rsidR="002A5ECF" w:rsidRDefault="002A5ECF" w:rsidP="00936CB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 w:rsidRPr="00936CB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Пошук молодих, талановитих та ініціативних людей для формування локальних бізнес-інкубаторів, інноваційних кластерів та технологічних платформ.</w:t>
      </w:r>
    </w:p>
    <w:p w:rsidR="00936CB4" w:rsidRPr="00936CB4" w:rsidRDefault="00936CB4" w:rsidP="00936CB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 w:rsidRPr="00936CB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Створення ефективної інтерактивної інноваційної системи, що поєднуватиме науку, дослідні центри, університети, компанії, фінансові установи, підприємства та інші організації в єдиний організм із формування і забезпечення реалізації інноваційних програм та інноваційно-інвестиційних проектів.</w:t>
      </w:r>
    </w:p>
    <w:p w:rsidR="002A5ECF" w:rsidRPr="00936CB4" w:rsidRDefault="002A5ECF" w:rsidP="00936CB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 w:rsidRPr="00936CB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Забезпечення функціонування всеукраїнської інвестиційної </w:t>
      </w:r>
      <w:proofErr w:type="spellStart"/>
      <w:r w:rsidRPr="00936CB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краунфандингової</w:t>
      </w:r>
      <w:proofErr w:type="spellEnd"/>
      <w:r w:rsidRPr="00936CB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платформи.</w:t>
      </w:r>
    </w:p>
    <w:p w:rsidR="00104E49" w:rsidRDefault="002A5ECF" w:rsidP="00936CB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proofErr w:type="spellStart"/>
      <w:r w:rsidRPr="00936CB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Освітньо-просвітницька</w:t>
      </w:r>
      <w:proofErr w:type="spellEnd"/>
      <w:r w:rsidRPr="00936CB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діяльність з роз’яснення механізмів фінансового забезпечення інноваційної діяльності </w:t>
      </w:r>
      <w:r w:rsidR="004C06E1" w:rsidRPr="00936CB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та формування особистісних лідерських якостей.</w:t>
      </w:r>
    </w:p>
    <w:p w:rsidR="00936CB4" w:rsidRPr="00936CB4" w:rsidRDefault="00936CB4" w:rsidP="00E2363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 w:rsidRPr="00936CB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Підготовка інструкцій, методичних рекомендацій, посібників та здійснення </w:t>
      </w:r>
      <w:proofErr w:type="spellStart"/>
      <w:r w:rsidRPr="00936CB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веб</w:t>
      </w:r>
      <w:proofErr w:type="spellEnd"/>
      <w:r w:rsidRPr="00936CB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семінарів щодо їх обговорення</w:t>
      </w:r>
      <w:r>
        <w:rPr>
          <w:spacing w:val="-2"/>
          <w:sz w:val="28"/>
          <w:szCs w:val="28"/>
          <w:lang w:val="uk-UA"/>
        </w:rPr>
        <w:t>.</w:t>
      </w:r>
    </w:p>
    <w:p w:rsidR="004E7DCD" w:rsidRDefault="004E7DCD" w:rsidP="00E23634">
      <w:pPr>
        <w:widowControl w:val="0"/>
        <w:spacing w:after="0" w:line="240" w:lineRule="auto"/>
        <w:ind w:firstLine="709"/>
        <w:jc w:val="both"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</w:p>
    <w:p w:rsidR="007D4DDA" w:rsidRPr="007D4DDA" w:rsidRDefault="002E2074" w:rsidP="00E23634">
      <w:pPr>
        <w:widowControl w:val="0"/>
        <w:spacing w:after="0" w:line="240" w:lineRule="auto"/>
        <w:ind w:firstLine="709"/>
        <w:jc w:val="both"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ОЧІКУВАННІ РЕЗУЛЬТАТИ</w:t>
      </w:r>
      <w:r w:rsidR="007D4DDA" w:rsidRPr="007D4DDA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23634" w:rsidRDefault="00E23634" w:rsidP="00E23634">
      <w:pPr>
        <w:pStyle w:val="a3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Формування</w:t>
      </w:r>
      <w:r w:rsidR="00936CB4">
        <w:rPr>
          <w:rFonts w:ascii="Times New Roman" w:hAnsi="Times New Roman"/>
          <w:color w:val="000000"/>
          <w:sz w:val="28"/>
          <w:szCs w:val="28"/>
          <w:lang w:val="uk-UA"/>
        </w:rPr>
        <w:t xml:space="preserve"> стратегії інноваційного розвитку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</w:t>
      </w:r>
      <w:r w:rsidR="00936CB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36CB4" w:rsidRPr="00936CB4">
        <w:rPr>
          <w:rFonts w:ascii="Times New Roman" w:hAnsi="Times New Roman"/>
          <w:color w:val="000000"/>
          <w:sz w:val="28"/>
          <w:szCs w:val="28"/>
          <w:lang w:val="uk-UA"/>
        </w:rPr>
        <w:t>системи постійного моніторингу пріоритетних напрямів технологічного переоснащення галузей та виробництв;</w:t>
      </w:r>
    </w:p>
    <w:p w:rsidR="00E23634" w:rsidRDefault="00E23634" w:rsidP="00E23634">
      <w:pPr>
        <w:pStyle w:val="a3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23634">
        <w:rPr>
          <w:rFonts w:ascii="Times New Roman" w:hAnsi="Times New Roman"/>
          <w:color w:val="000000"/>
          <w:sz w:val="28"/>
          <w:szCs w:val="28"/>
          <w:lang w:val="uk-UA"/>
        </w:rPr>
        <w:t xml:space="preserve">Забезпечення </w:t>
      </w:r>
      <w:r w:rsidR="00936CB4" w:rsidRPr="00E23634">
        <w:rPr>
          <w:rFonts w:ascii="Times New Roman" w:hAnsi="Times New Roman"/>
          <w:color w:val="000000"/>
          <w:sz w:val="28"/>
          <w:szCs w:val="28"/>
          <w:lang w:val="uk-UA"/>
        </w:rPr>
        <w:t>концентрації економічних та інтелектуальних ресурсів держави на провідних напрямах науково-технічного оновлення виробництва;</w:t>
      </w:r>
    </w:p>
    <w:p w:rsidR="00E23634" w:rsidRDefault="00E23634" w:rsidP="00E23634">
      <w:pPr>
        <w:pStyle w:val="a3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23634">
        <w:rPr>
          <w:rFonts w:ascii="Times New Roman" w:hAnsi="Times New Roman"/>
          <w:color w:val="000000"/>
          <w:sz w:val="28"/>
          <w:szCs w:val="28"/>
          <w:lang w:val="uk-UA"/>
        </w:rPr>
        <w:t xml:space="preserve">Встановлення </w:t>
      </w:r>
      <w:r w:rsidR="00936CB4" w:rsidRPr="00E23634">
        <w:rPr>
          <w:rFonts w:ascii="Times New Roman" w:hAnsi="Times New Roman"/>
          <w:color w:val="000000"/>
          <w:sz w:val="28"/>
          <w:szCs w:val="28"/>
          <w:lang w:val="uk-UA"/>
        </w:rPr>
        <w:t>прямої залежності між обсягами фінансу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вання та рівнем освітніх послуг.</w:t>
      </w:r>
    </w:p>
    <w:p w:rsidR="00E23634" w:rsidRDefault="00E23634" w:rsidP="00E23634">
      <w:pPr>
        <w:pStyle w:val="a3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23634">
        <w:rPr>
          <w:rFonts w:ascii="Times New Roman" w:hAnsi="Times New Roman"/>
          <w:color w:val="000000"/>
          <w:sz w:val="28"/>
          <w:szCs w:val="28"/>
          <w:lang w:val="uk-UA"/>
        </w:rPr>
        <w:t xml:space="preserve">Створення </w:t>
      </w:r>
      <w:r w:rsidR="00936CB4" w:rsidRPr="00E23634">
        <w:rPr>
          <w:rFonts w:ascii="Times New Roman" w:hAnsi="Times New Roman"/>
          <w:color w:val="000000"/>
          <w:sz w:val="28"/>
          <w:szCs w:val="28"/>
          <w:lang w:val="uk-UA"/>
        </w:rPr>
        <w:t xml:space="preserve">фондів підтримки освіти та пріоритетних спеціальностей, а також </w:t>
      </w:r>
      <w:r w:rsidRPr="00E23634">
        <w:rPr>
          <w:rFonts w:ascii="Times New Roman" w:hAnsi="Times New Roman"/>
          <w:color w:val="000000"/>
          <w:sz w:val="28"/>
          <w:szCs w:val="28"/>
          <w:lang w:val="uk-UA"/>
        </w:rPr>
        <w:t xml:space="preserve">Університетів </w:t>
      </w:r>
      <w:r w:rsidR="00936CB4" w:rsidRPr="00E23634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 академічних інститутах та базових кафедр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при науково-дослідних установах.</w:t>
      </w:r>
    </w:p>
    <w:p w:rsidR="00E23634" w:rsidRDefault="00E23634" w:rsidP="00E23634">
      <w:pPr>
        <w:pStyle w:val="a3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23634">
        <w:rPr>
          <w:rFonts w:ascii="Times New Roman" w:hAnsi="Times New Roman"/>
          <w:color w:val="000000"/>
          <w:sz w:val="28"/>
          <w:szCs w:val="28"/>
          <w:lang w:val="uk-UA"/>
        </w:rPr>
        <w:t>Розвит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ок</w:t>
      </w:r>
      <w:r w:rsidRPr="00E2363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36CB4" w:rsidRPr="00E23634">
        <w:rPr>
          <w:rFonts w:ascii="Times New Roman" w:hAnsi="Times New Roman"/>
          <w:color w:val="000000"/>
          <w:sz w:val="28"/>
          <w:szCs w:val="28"/>
          <w:lang w:val="uk-UA"/>
        </w:rPr>
        <w:t>ринку освітніх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-інноваційних </w:t>
      </w:r>
      <w:r w:rsidR="00936CB4" w:rsidRPr="00E23634">
        <w:rPr>
          <w:rFonts w:ascii="Times New Roman" w:hAnsi="Times New Roman"/>
          <w:color w:val="000000"/>
          <w:sz w:val="28"/>
          <w:szCs w:val="28"/>
          <w:lang w:val="uk-UA"/>
        </w:rPr>
        <w:t>послуг, що ґрунтується на встановленні нових зв’язків між загальноосвітньою освітою, ВНЗ і ринком праці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 допомогою інтерактивних режимів.</w:t>
      </w:r>
    </w:p>
    <w:p w:rsidR="005A66DA" w:rsidRPr="00E23634" w:rsidRDefault="00E23634" w:rsidP="00E23634">
      <w:pPr>
        <w:pStyle w:val="a3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23634">
        <w:rPr>
          <w:rFonts w:ascii="Times New Roman" w:hAnsi="Times New Roman"/>
          <w:color w:val="000000"/>
          <w:sz w:val="28"/>
          <w:szCs w:val="28"/>
          <w:lang w:val="uk-UA"/>
        </w:rPr>
        <w:t xml:space="preserve">Створення </w:t>
      </w:r>
      <w:r w:rsidR="00936CB4" w:rsidRPr="00E23634">
        <w:rPr>
          <w:rFonts w:ascii="Times New Roman" w:hAnsi="Times New Roman"/>
          <w:color w:val="000000"/>
          <w:sz w:val="28"/>
          <w:szCs w:val="28"/>
          <w:lang w:val="uk-UA"/>
        </w:rPr>
        <w:t>інноваційної інфраструктури, бізнес-інкубаторів, технополісів, інноваційних центрів, конструкторських підрозділів на виробництві тощо.</w:t>
      </w:r>
    </w:p>
    <w:sectPr w:rsidR="005A66DA" w:rsidRPr="00E23634" w:rsidSect="005A66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867"/>
    <w:multiLevelType w:val="hybridMultilevel"/>
    <w:tmpl w:val="D6C4AF3A"/>
    <w:lvl w:ilvl="0" w:tplc="4742FC24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AB6EA9"/>
    <w:multiLevelType w:val="hybridMultilevel"/>
    <w:tmpl w:val="B41E903A"/>
    <w:lvl w:ilvl="0" w:tplc="4742FC2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E4702"/>
    <w:multiLevelType w:val="hybridMultilevel"/>
    <w:tmpl w:val="590EF5A2"/>
    <w:lvl w:ilvl="0" w:tplc="12EAF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396BB7"/>
    <w:multiLevelType w:val="hybridMultilevel"/>
    <w:tmpl w:val="20CA330E"/>
    <w:lvl w:ilvl="0" w:tplc="ED0CAEB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B54D33"/>
    <w:multiLevelType w:val="hybridMultilevel"/>
    <w:tmpl w:val="B73C1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477EC"/>
    <w:multiLevelType w:val="hybridMultilevel"/>
    <w:tmpl w:val="8DBA9CCA"/>
    <w:lvl w:ilvl="0" w:tplc="0422000F">
      <w:start w:val="1"/>
      <w:numFmt w:val="decimal"/>
      <w:lvlText w:val="%1."/>
      <w:lvlJc w:val="left"/>
      <w:pPr>
        <w:ind w:left="1495" w:hanging="360"/>
      </w:pPr>
    </w:lvl>
    <w:lvl w:ilvl="1" w:tplc="04220019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68B7C75"/>
    <w:multiLevelType w:val="hybridMultilevel"/>
    <w:tmpl w:val="4C1AE8C0"/>
    <w:lvl w:ilvl="0" w:tplc="B01CA82A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F60CB8"/>
    <w:multiLevelType w:val="hybridMultilevel"/>
    <w:tmpl w:val="06F41E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B6E2E"/>
    <w:multiLevelType w:val="hybridMultilevel"/>
    <w:tmpl w:val="5E7AC4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C2135"/>
    <w:multiLevelType w:val="hybridMultilevel"/>
    <w:tmpl w:val="37AA01F0"/>
    <w:lvl w:ilvl="0" w:tplc="80AA6D04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D10586B"/>
    <w:multiLevelType w:val="hybridMultilevel"/>
    <w:tmpl w:val="8F901B3E"/>
    <w:lvl w:ilvl="0" w:tplc="84AE8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8F1D78"/>
    <w:multiLevelType w:val="multilevel"/>
    <w:tmpl w:val="E6BC4B4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75CC7715"/>
    <w:multiLevelType w:val="hybridMultilevel"/>
    <w:tmpl w:val="651C53DC"/>
    <w:lvl w:ilvl="0" w:tplc="4742FC2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12"/>
  </w:num>
  <w:num w:numId="8">
    <w:abstractNumId w:val="3"/>
  </w:num>
  <w:num w:numId="9">
    <w:abstractNumId w:val="6"/>
  </w:num>
  <w:num w:numId="10">
    <w:abstractNumId w:val="9"/>
  </w:num>
  <w:num w:numId="11">
    <w:abstractNumId w:val="10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4DDA"/>
    <w:rsid w:val="00084B56"/>
    <w:rsid w:val="000D127E"/>
    <w:rsid w:val="00104E49"/>
    <w:rsid w:val="00131E54"/>
    <w:rsid w:val="0018502A"/>
    <w:rsid w:val="002A5ECF"/>
    <w:rsid w:val="002E2074"/>
    <w:rsid w:val="003F72C1"/>
    <w:rsid w:val="004C06E1"/>
    <w:rsid w:val="004E7DCD"/>
    <w:rsid w:val="00560A27"/>
    <w:rsid w:val="0056723C"/>
    <w:rsid w:val="005A66DA"/>
    <w:rsid w:val="005C449E"/>
    <w:rsid w:val="007D4DDA"/>
    <w:rsid w:val="00827F91"/>
    <w:rsid w:val="00936CB4"/>
    <w:rsid w:val="00981D36"/>
    <w:rsid w:val="00A02A07"/>
    <w:rsid w:val="00A8386D"/>
    <w:rsid w:val="00BB46F9"/>
    <w:rsid w:val="00BF5D81"/>
    <w:rsid w:val="00E2130A"/>
    <w:rsid w:val="00E23634"/>
    <w:rsid w:val="00FF4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DA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D4D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3">
    <w:name w:val="List Paragraph"/>
    <w:basedOn w:val="a"/>
    <w:link w:val="a4"/>
    <w:uiPriority w:val="34"/>
    <w:qFormat/>
    <w:rsid w:val="007D4DDA"/>
    <w:pPr>
      <w:ind w:left="720"/>
      <w:contextualSpacing/>
    </w:pPr>
  </w:style>
  <w:style w:type="character" w:customStyle="1" w:styleId="hps">
    <w:name w:val="hps"/>
    <w:basedOn w:val="a0"/>
    <w:rsid w:val="007D4DDA"/>
  </w:style>
  <w:style w:type="character" w:customStyle="1" w:styleId="a4">
    <w:name w:val="Абзац списка Знак"/>
    <w:basedOn w:val="a0"/>
    <w:link w:val="a3"/>
    <w:uiPriority w:val="34"/>
    <w:rsid w:val="007D4DDA"/>
    <w:rPr>
      <w:rFonts w:eastAsiaTheme="minorEastAsia"/>
      <w:lang w:val="en-US"/>
    </w:rPr>
  </w:style>
  <w:style w:type="paragraph" w:styleId="a5">
    <w:name w:val="footnote text"/>
    <w:basedOn w:val="a"/>
    <w:link w:val="a6"/>
    <w:uiPriority w:val="99"/>
    <w:semiHidden/>
    <w:rsid w:val="00FF4C5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FF4C5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2708</Words>
  <Characters>1544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2014-12-04T18:45:00Z</dcterms:created>
  <dcterms:modified xsi:type="dcterms:W3CDTF">2018-04-30T20:35:00Z</dcterms:modified>
</cp:coreProperties>
</file>