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C3" w:rsidRPr="00080A30" w:rsidRDefault="000577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громадського органу</w:t>
      </w:r>
      <w:r w:rsidR="006E473C"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 оцінки результативності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органів державної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влади та</w:t>
      </w:r>
      <w:r w:rsidR="006E473C"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суспільства на  низькі показники виконання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держслужбовцями та народними обранцями (Відповідність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держслужбовців та народних обранців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їх програмних засад та цілей).</w:t>
      </w:r>
    </w:p>
    <w:p w:rsidR="00EE1DC4" w:rsidRPr="00080A30" w:rsidRDefault="00EE1DC4" w:rsidP="00EE1D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Основні цілі:</w:t>
      </w:r>
    </w:p>
    <w:p w:rsidR="00EE1DC4" w:rsidRPr="00080A30" w:rsidRDefault="00EE1DC4" w:rsidP="00EE1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Привернути увагу громадськості до можливості оцінювання ефективності роботи органів державної влади та їх представників.</w:t>
      </w:r>
    </w:p>
    <w:p w:rsidR="00EE1DC4" w:rsidRPr="00080A30" w:rsidRDefault="00EE1DC4" w:rsidP="00EE1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Створення конкретних маркерів оцінки ефективності роботи державних службовців та народних обранців.</w:t>
      </w:r>
    </w:p>
    <w:p w:rsidR="00EE1DC4" w:rsidRPr="00080A30" w:rsidRDefault="00EE1DC4" w:rsidP="00EE1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Залучення активних громадян до реалізації та втілення механізму відкликання неефективних державних службовців та народних обранців від виконання посадових обов’язків</w:t>
      </w:r>
      <w:r w:rsidR="001973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DC4" w:rsidRPr="00080A30" w:rsidRDefault="00EE1DC4" w:rsidP="00EE1D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Залучення громадськості до процесу притягнення до відповідальності неефективних державних службовців та народних обранців, які не виконують програмні цілі та завдання які були обговорені на початку їх діяльності у якості державного службовця, або народного обранця.</w:t>
      </w:r>
    </w:p>
    <w:p w:rsidR="00B71EEF" w:rsidRPr="00080A30" w:rsidRDefault="00B71EEF" w:rsidP="00B71E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На моє глибоке переконання основною проблемою суспільства є неможливість народу впливати на владу, а саме,-  вчасно реагувати на неспроможність представників влади виконувати програмні засади та посадові обов’язки. Народ позбавлений можливості </w:t>
      </w:r>
      <w:r w:rsidR="00924E27" w:rsidRPr="00080A30">
        <w:rPr>
          <w:rFonts w:ascii="Times New Roman" w:hAnsi="Times New Roman" w:cs="Times New Roman"/>
          <w:sz w:val="28"/>
          <w:szCs w:val="28"/>
          <w:lang w:val="uk-UA"/>
        </w:rPr>
        <w:t>відкликати від виконання посадових обов’язків тих представників влади, які не задовольняють результатами своєї роботи суспільство. Відсутність механізмів оцінки та впливу на владу з боку народу призводить до існування в нашій державі безвідповідальної, неефективної та корумпованої владної системи.</w:t>
      </w:r>
    </w:p>
    <w:p w:rsidR="00EE1DC4" w:rsidRPr="00080A30" w:rsidRDefault="00EE1DC4" w:rsidP="00EE1D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Основні шляхи та етапи реалізації:</w:t>
      </w:r>
    </w:p>
    <w:p w:rsidR="00EE1DC4" w:rsidRPr="00080A30" w:rsidRDefault="00EE1DC4" w:rsidP="00EE1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Залучення суспільства до активної участі в оцінюванню роботи держслужбовців та дотримання ними програмних обіцянок.</w:t>
      </w:r>
    </w:p>
    <w:p w:rsidR="00EE1DC4" w:rsidRPr="00080A30" w:rsidRDefault="00EE1DC4" w:rsidP="00EE1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органу </w:t>
      </w:r>
      <w:r w:rsidRPr="00080A3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80A30">
        <w:rPr>
          <w:rFonts w:ascii="Times New Roman" w:hAnsi="Times New Roman" w:cs="Times New Roman"/>
          <w:sz w:val="28"/>
          <w:szCs w:val="28"/>
          <w:lang w:val="uk-UA"/>
        </w:rPr>
        <w:t>стеження та оцінки результатів роботи органів державної влади</w:t>
      </w:r>
      <w:r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 та народних обранців.</w:t>
      </w:r>
    </w:p>
    <w:p w:rsidR="00EE1DC4" w:rsidRPr="00080A30" w:rsidRDefault="00EE1DC4" w:rsidP="00EE1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Розробка маркерів ефективності роботи державних органів влади всіх рівнів.</w:t>
      </w:r>
    </w:p>
    <w:p w:rsidR="00EE1DC4" w:rsidRPr="00080A30" w:rsidRDefault="00EE1DC4" w:rsidP="00EE1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Створення вимог фіксації програмних обіцянок, цілей, завдань та термінів їх реалізації держслужбовцями на початку їх повноважень.</w:t>
      </w:r>
    </w:p>
    <w:p w:rsidR="00EE1DC4" w:rsidRPr="00080A30" w:rsidRDefault="00EE1DC4" w:rsidP="00EE1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Розробка системи відстеження та оцінки результатів роботи органів влади на всіх рівнях.</w:t>
      </w:r>
    </w:p>
    <w:p w:rsidR="00EE1DC4" w:rsidRPr="00080A30" w:rsidRDefault="00EE1DC4" w:rsidP="00EE1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>Розробка механізмів реагування суспільства на низьку результативність роботи органів державної влади</w:t>
      </w:r>
      <w:r w:rsidR="001973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DC4" w:rsidRPr="00080A30" w:rsidRDefault="00EE1DC4" w:rsidP="00EE1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Запровадження механізму заміни неефективних держслужбовців не залежно від терміну перебування їх на посаді та термінів їх обрання.</w:t>
      </w:r>
    </w:p>
    <w:p w:rsidR="00EE1DC4" w:rsidRPr="00080A30" w:rsidRDefault="00EE1DC4" w:rsidP="00EE1D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ефективної системи оцінки та реагування на </w:t>
      </w:r>
      <w:r w:rsidR="00080A30" w:rsidRPr="00080A30">
        <w:rPr>
          <w:rFonts w:ascii="Times New Roman" w:hAnsi="Times New Roman" w:cs="Times New Roman"/>
          <w:sz w:val="28"/>
          <w:szCs w:val="28"/>
          <w:lang w:val="uk-UA"/>
        </w:rPr>
        <w:t>неефективність</w:t>
      </w:r>
      <w:r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 органів державної влади та народних обранців всіх рівнів дасть можливість суспільству </w:t>
      </w:r>
      <w:proofErr w:type="spellStart"/>
      <w:r w:rsidRPr="00080A30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 впливати на владу</w:t>
      </w:r>
      <w:r w:rsidR="00080A30" w:rsidRPr="00080A30">
        <w:rPr>
          <w:rFonts w:ascii="Times New Roman" w:hAnsi="Times New Roman" w:cs="Times New Roman"/>
          <w:sz w:val="28"/>
          <w:szCs w:val="28"/>
          <w:lang w:val="uk-UA"/>
        </w:rPr>
        <w:t>. Дасть змогу замінювати</w:t>
      </w:r>
      <w:r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 неефективних представників влади на тих хто буде працювати більш ефективно</w:t>
      </w:r>
      <w:r w:rsidR="00080A30" w:rsidRPr="00080A3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80A30" w:rsidRPr="00080A30">
        <w:rPr>
          <w:rFonts w:ascii="Times New Roman" w:hAnsi="Times New Roman" w:cs="Times New Roman"/>
          <w:sz w:val="28"/>
          <w:szCs w:val="28"/>
          <w:lang w:val="uk-UA"/>
        </w:rPr>
        <w:t>результативно</w:t>
      </w:r>
      <w:proofErr w:type="spellEnd"/>
      <w:r w:rsidR="00080A30" w:rsidRPr="00080A30">
        <w:rPr>
          <w:rFonts w:ascii="Times New Roman" w:hAnsi="Times New Roman" w:cs="Times New Roman"/>
          <w:sz w:val="28"/>
          <w:szCs w:val="28"/>
          <w:lang w:val="uk-UA"/>
        </w:rPr>
        <w:t>. А влада зрозуміє, що суспільство може впливати на неї не лише під час виборів, а також на протязі всього часу виконання обов’язків владою.</w:t>
      </w:r>
    </w:p>
    <w:p w:rsidR="00EE1DC4" w:rsidRPr="00080A30" w:rsidRDefault="00EE1DC4" w:rsidP="00EE1D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1DC4" w:rsidRPr="000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2BDF"/>
    <w:multiLevelType w:val="hybridMultilevel"/>
    <w:tmpl w:val="D21E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4FD"/>
    <w:multiLevelType w:val="hybridMultilevel"/>
    <w:tmpl w:val="F7E4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4D"/>
    <w:rsid w:val="000577AF"/>
    <w:rsid w:val="00080A30"/>
    <w:rsid w:val="00197353"/>
    <w:rsid w:val="001B75C3"/>
    <w:rsid w:val="00406D06"/>
    <w:rsid w:val="004E664D"/>
    <w:rsid w:val="006E473C"/>
    <w:rsid w:val="008E67D6"/>
    <w:rsid w:val="00924E27"/>
    <w:rsid w:val="00966312"/>
    <w:rsid w:val="00B71EEF"/>
    <w:rsid w:val="00E97335"/>
    <w:rsid w:val="00E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B99"/>
  <w15:chartTrackingRefBased/>
  <w15:docId w15:val="{29F69B99-1250-4AF6-B714-415175C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2018-04-30T16:22:00Z</dcterms:created>
  <dcterms:modified xsi:type="dcterms:W3CDTF">2018-04-30T18:16:00Z</dcterms:modified>
</cp:coreProperties>
</file>