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FA" w:rsidRPr="003B5D61" w:rsidRDefault="003672CD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сьогоднішній день тіньова економіка в Україні знаходиться на досить високому рівні. Причин цьому є багато, серед яких і корупція і недосконалість податкового та іншого законодавства, а також відсутність податкової культури платників податків. Ця проблема може звучати не так страшно, як насправді вона впливає на всі інші сфери держави, а це соціальна інфраструктура, оборона країни, </w:t>
      </w:r>
      <w:proofErr w:type="spellStart"/>
      <w:r w:rsidRPr="003B5D61">
        <w:rPr>
          <w:rFonts w:ascii="Times New Roman" w:hAnsi="Times New Roman" w:cs="Times New Roman"/>
          <w:sz w:val="26"/>
          <w:szCs w:val="26"/>
          <w:lang w:val="uk-UA"/>
        </w:rPr>
        <w:t>адмінресурс</w:t>
      </w:r>
      <w:proofErr w:type="spellEnd"/>
      <w:r w:rsidRPr="003B5D61">
        <w:rPr>
          <w:rFonts w:ascii="Times New Roman" w:hAnsi="Times New Roman" w:cs="Times New Roman"/>
          <w:sz w:val="26"/>
          <w:szCs w:val="26"/>
          <w:lang w:val="uk-UA"/>
        </w:rPr>
        <w:t>, медицина тощо.</w:t>
      </w:r>
      <w:r w:rsidRPr="003B5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2CD" w:rsidRPr="003B5D61" w:rsidRDefault="003672CD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D61">
        <w:rPr>
          <w:rFonts w:ascii="Times New Roman" w:hAnsi="Times New Roman" w:cs="Times New Roman"/>
          <w:sz w:val="26"/>
          <w:szCs w:val="26"/>
          <w:lang w:val="uk-UA"/>
        </w:rPr>
        <w:t>Платники податків як фізичні так і юридичні особи у своїй діяльності все частіше використовують різного роду схеми мінімізації податків (ухилення), однак з усіх таких схем чітко домінує схема ухилення від сплати податків за допомогою відображення фінансово-господарських взаємовідносин з фіктивними підприємствами, які зареєстровано на підставних осіб в основному  з соціально неблагополучних верств населення.</w:t>
      </w:r>
    </w:p>
    <w:p w:rsidR="00B9218A" w:rsidRPr="003B5D61" w:rsidRDefault="003672CD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D61">
        <w:rPr>
          <w:rFonts w:ascii="Times New Roman" w:hAnsi="Times New Roman" w:cs="Times New Roman"/>
          <w:sz w:val="26"/>
          <w:szCs w:val="26"/>
          <w:lang w:val="uk-UA"/>
        </w:rPr>
        <w:t>Дана схема працює наступним чином – Група осіб організовує роботу так званих «конвертацій них центрів» (система яка складається з ряду фіктивних підприємств), які реєструються на підставних осіб, після чого пропонуються послуги мінімізації податків для підприємств реального сектору економіки.</w:t>
      </w:r>
      <w:r w:rsidR="00B9218A"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 Надалі від фіктивних підприємств складаються підробленні фінансово-господарські документи, у яких відображено начеб то постачання товарів чи послуг до реально діючих підприємств. За такі послуги організатори отримують певний відсоток.</w:t>
      </w:r>
    </w:p>
    <w:p w:rsidR="00B9218A" w:rsidRPr="003B5D61" w:rsidRDefault="00B9218A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D61">
        <w:rPr>
          <w:rFonts w:ascii="Times New Roman" w:hAnsi="Times New Roman" w:cs="Times New Roman"/>
          <w:sz w:val="26"/>
          <w:szCs w:val="26"/>
          <w:lang w:val="uk-UA"/>
        </w:rPr>
        <w:t>Можна писати про це багато, але корінь цієї проблеми лежить у тому, що на сьогоднішній день існує дуже лояльне законодавство, яке дає можливість реєструвати такі фіктивні компанії сотнями на день, що значно затрудняє роботу контролюючих та правоохоронних органів.</w:t>
      </w:r>
    </w:p>
    <w:p w:rsidR="00B9218A" w:rsidRPr="003B5D61" w:rsidRDefault="00B9218A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Сьогодні компанію можна зареєструвати навіть без безпосередньої участі фактичного власника (мається на увазі по довіреності, яка від юридичної особи не </w:t>
      </w:r>
      <w:proofErr w:type="spellStart"/>
      <w:r w:rsidRPr="003B5D61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3B5D61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3B5D61">
        <w:rPr>
          <w:rFonts w:ascii="Times New Roman" w:hAnsi="Times New Roman" w:cs="Times New Roman"/>
          <w:sz w:val="26"/>
          <w:szCs w:val="26"/>
          <w:lang w:val="uk-UA"/>
        </w:rPr>
        <w:t>язково</w:t>
      </w:r>
      <w:proofErr w:type="spellEnd"/>
      <w:r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 має бути нотаріально завірена).</w:t>
      </w:r>
    </w:p>
    <w:p w:rsidR="00B9218A" w:rsidRPr="003B5D61" w:rsidRDefault="00B9218A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Часто зустрічаються випадки, коли громадяни дізнаються безпосередньо від контролюючих чи правоохоронних органів, що вони являються власниками, директорами певних юридичних осіб (компаній), а також що за адресою їх проживання зареєстровано </w:t>
      </w:r>
      <w:r w:rsidR="00D67CBD">
        <w:rPr>
          <w:rFonts w:ascii="Times New Roman" w:hAnsi="Times New Roman" w:cs="Times New Roman"/>
          <w:sz w:val="26"/>
          <w:szCs w:val="26"/>
          <w:lang w:val="uk-UA"/>
        </w:rPr>
        <w:t>такі компанії, і таких є тисячі, і можуть змінюватись хоч кожен день.</w:t>
      </w:r>
    </w:p>
    <w:p w:rsidR="00B9218A" w:rsidRDefault="00B9218A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З цього виходить, що при реєстрації компанії реєстратор не перевіряє та </w:t>
      </w:r>
      <w:r w:rsidR="00D67CBD" w:rsidRPr="003B5D61">
        <w:rPr>
          <w:rFonts w:ascii="Times New Roman" w:hAnsi="Times New Roman" w:cs="Times New Roman"/>
          <w:sz w:val="26"/>
          <w:szCs w:val="26"/>
          <w:lang w:val="uk-UA"/>
        </w:rPr>
        <w:t>в принципі</w:t>
      </w:r>
      <w:r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 не </w:t>
      </w:r>
      <w:proofErr w:type="spellStart"/>
      <w:r w:rsidRPr="003B5D61">
        <w:rPr>
          <w:rFonts w:ascii="Times New Roman" w:hAnsi="Times New Roman" w:cs="Times New Roman"/>
          <w:sz w:val="26"/>
          <w:szCs w:val="26"/>
          <w:lang w:val="uk-UA"/>
        </w:rPr>
        <w:t>зобов</w:t>
      </w:r>
      <w:proofErr w:type="spellEnd"/>
      <w:r w:rsidRPr="003B5D61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3B5D61">
        <w:rPr>
          <w:rFonts w:ascii="Times New Roman" w:hAnsi="Times New Roman" w:cs="Times New Roman"/>
          <w:sz w:val="26"/>
          <w:szCs w:val="26"/>
          <w:lang w:val="uk-UA"/>
        </w:rPr>
        <w:t>язаний</w:t>
      </w:r>
      <w:proofErr w:type="spellEnd"/>
      <w:r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 перевіряти дані про компанію, про статутний капітал, про місцезнаходження тощо, і це фактично призводить до величезного свавілля у сфері державної реєстрації юридичних осіб.</w:t>
      </w:r>
    </w:p>
    <w:p w:rsidR="003B5D61" w:rsidRPr="003B5D61" w:rsidRDefault="003B5D61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Крім того, статутний капітал (актив, яким може відповідати юридична особа перед своїми кредиторами у разі не виконання своїх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зобов</w:t>
      </w:r>
      <w:proofErr w:type="spellEnd"/>
      <w:r w:rsidRPr="003B5D61">
        <w:rPr>
          <w:rFonts w:ascii="Times New Roman" w:hAnsi="Times New Roman" w:cs="Times New Roman"/>
          <w:sz w:val="26"/>
          <w:szCs w:val="26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язань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)- залишається лише цифрою на папері і більш ніяким чином не підтверджується.</w:t>
      </w:r>
    </w:p>
    <w:p w:rsidR="003B5D61" w:rsidRPr="003B5D61" w:rsidRDefault="00B9218A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D61">
        <w:rPr>
          <w:rFonts w:ascii="Times New Roman" w:hAnsi="Times New Roman" w:cs="Times New Roman"/>
          <w:sz w:val="26"/>
          <w:szCs w:val="26"/>
          <w:lang w:val="uk-UA"/>
        </w:rPr>
        <w:t>Таким чино, таке лояльне законодавство звичайно добре, оскільки процедура реєстрації юридичної особи досить проста, однак ця лояльність</w:t>
      </w:r>
      <w:r w:rsidR="003B5D61"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 на сьогоднішній</w:t>
      </w:r>
      <w:r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 є коренем проблеми, яка полягає у подальшому використанні </w:t>
      </w:r>
      <w:r w:rsidR="003B5D61" w:rsidRPr="003B5D61">
        <w:rPr>
          <w:rFonts w:ascii="Times New Roman" w:hAnsi="Times New Roman" w:cs="Times New Roman"/>
          <w:sz w:val="26"/>
          <w:szCs w:val="26"/>
          <w:lang w:val="uk-UA"/>
        </w:rPr>
        <w:t>таких «</w:t>
      </w:r>
      <w:proofErr w:type="spellStart"/>
      <w:r w:rsidR="003B5D61" w:rsidRPr="003B5D61">
        <w:rPr>
          <w:rFonts w:ascii="Times New Roman" w:hAnsi="Times New Roman" w:cs="Times New Roman"/>
          <w:sz w:val="26"/>
          <w:szCs w:val="26"/>
          <w:lang w:val="uk-UA"/>
        </w:rPr>
        <w:t>пустишок</w:t>
      </w:r>
      <w:proofErr w:type="spellEnd"/>
      <w:r w:rsidR="003B5D61"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» у різних схемах в сфері економіки. Схем настільки багато, що про них можна писати не </w:t>
      </w:r>
      <w:proofErr w:type="spellStart"/>
      <w:r w:rsidR="003B5D61" w:rsidRPr="003B5D61">
        <w:rPr>
          <w:rFonts w:ascii="Times New Roman" w:hAnsi="Times New Roman" w:cs="Times New Roman"/>
          <w:sz w:val="26"/>
          <w:szCs w:val="26"/>
          <w:lang w:val="uk-UA"/>
        </w:rPr>
        <w:t>обдну</w:t>
      </w:r>
      <w:proofErr w:type="spellEnd"/>
      <w:r w:rsidR="003B5D61"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 книжку, але якщо в загальному, то недобросовісні платники податків використовують це для ухилення від податків (як ПДВ так і податку на прибуток), для відшкодування ПДВ з бюджету, а також для втілення схем з фактичного привласнення державних коштів при виконанні тендерів.</w:t>
      </w:r>
    </w:p>
    <w:p w:rsidR="003B5D61" w:rsidRDefault="003B5D61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5D61" w:rsidRDefault="003B5D61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B5D61">
        <w:rPr>
          <w:rFonts w:ascii="Times New Roman" w:hAnsi="Times New Roman" w:cs="Times New Roman"/>
          <w:b/>
          <w:sz w:val="26"/>
          <w:szCs w:val="26"/>
          <w:lang w:val="uk-UA"/>
        </w:rPr>
        <w:t>Пропунується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3B5D61" w:rsidRDefault="003B5D61" w:rsidP="003B5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Внесеня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змін до ЗУ «Про державну реєстрацію юридичних осіб» стосовно обов</w:t>
      </w:r>
      <w:r w:rsidRPr="003B5D61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язковості документального підтвердження фактичного місцезнаходження юридичної особи (в залежності від правових під</w:t>
      </w:r>
      <w:r w:rsidR="00D67CBD">
        <w:rPr>
          <w:rFonts w:ascii="Times New Roman" w:hAnsi="Times New Roman" w:cs="Times New Roman"/>
          <w:sz w:val="26"/>
          <w:szCs w:val="26"/>
          <w:lang w:val="uk-UA"/>
        </w:rPr>
        <w:t>ст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ав договір оренди, який має бути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обо</w:t>
      </w:r>
      <w:r w:rsidRPr="003B5D61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нотаріально завірений або витя</w:t>
      </w:r>
      <w:r w:rsidR="00D67CBD">
        <w:rPr>
          <w:rFonts w:ascii="Times New Roman" w:hAnsi="Times New Roman" w:cs="Times New Roman"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реєстру прав на нерухоме майно у випадку володіння власниками товариства таким нерухомим майном);</w:t>
      </w:r>
    </w:p>
    <w:p w:rsidR="003B5D61" w:rsidRDefault="003B5D61" w:rsidP="003B5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Передбачити законодавчо створення </w:t>
      </w:r>
      <w:r w:rsidR="00D67CBD">
        <w:rPr>
          <w:rFonts w:ascii="Times New Roman" w:hAnsi="Times New Roman" w:cs="Times New Roman"/>
          <w:sz w:val="26"/>
          <w:szCs w:val="26"/>
          <w:lang w:val="uk-UA"/>
        </w:rPr>
        <w:t>спеціальних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рахунків у одному з державних банків України для </w:t>
      </w:r>
      <w:r w:rsidR="00D67CBD">
        <w:rPr>
          <w:rFonts w:ascii="Times New Roman" w:hAnsi="Times New Roman" w:cs="Times New Roman"/>
          <w:sz w:val="26"/>
          <w:szCs w:val="26"/>
          <w:lang w:val="uk-UA"/>
        </w:rPr>
        <w:t>внесення на нього грошових коштів у вигляді статутного капіталу, який має формуватись з наростаючим принципом у розмірі не менше 5% від обсягів реалізації за попередній рік, а для новостворених підприємств не менше 10 000 грн. Статутний капітал повертається власникам при припиненні юридичної особи після проведення всіх перевірок та за відсутності відкритих проваджень з кредиторами. Так, Статутний капітал може бути об</w:t>
      </w:r>
      <w:r w:rsidR="00D67CBD" w:rsidRPr="00D67CBD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="00D67CBD">
        <w:rPr>
          <w:rFonts w:ascii="Times New Roman" w:hAnsi="Times New Roman" w:cs="Times New Roman"/>
          <w:sz w:val="26"/>
          <w:szCs w:val="26"/>
          <w:lang w:val="uk-UA"/>
        </w:rPr>
        <w:t>єктом</w:t>
      </w:r>
      <w:proofErr w:type="spellEnd"/>
      <w:r w:rsidR="00D67CBD">
        <w:rPr>
          <w:rFonts w:ascii="Times New Roman" w:hAnsi="Times New Roman" w:cs="Times New Roman"/>
          <w:sz w:val="26"/>
          <w:szCs w:val="26"/>
          <w:lang w:val="uk-UA"/>
        </w:rPr>
        <w:t xml:space="preserve"> забезпечення стягнення як податкових боргів підприємства так і боргів перед кредиторами.</w:t>
      </w:r>
    </w:p>
    <w:p w:rsidR="00D67CBD" w:rsidRDefault="00D67CBD" w:rsidP="003B5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Обов</w:t>
      </w:r>
      <w:r w:rsidRPr="00D67CBD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язковість безпосередньої присутності власника майбутньої юридичної особи при державній реєстрації – створення юридичної особи, з обов</w:t>
      </w:r>
      <w:r w:rsidRPr="00D67CBD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язковим наданням оригіналів документів (паспорт та код). (копії докум6нтів, що встановлюють особу завіряються власником на долучаються до реєстраційної справи).</w:t>
      </w:r>
    </w:p>
    <w:p w:rsidR="00D67CBD" w:rsidRPr="003B5D61" w:rsidRDefault="00D67CBD" w:rsidP="003B5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Припинити діяльність комунальних підприємств, які займаються державною реєстрацією юридичних осіб, оскільки такі використовуються виключно для реєстрації фіктивних юридичних осіб, а також не виконують приписи ЗУ «Про Державну реєстрацію юридичних осіб» щодо передачі документів реєстраційних дій до державних реєстраторів – зберігачів (які у підпорядкуванні районних адміністрацій).</w:t>
      </w:r>
    </w:p>
    <w:p w:rsidR="003672CD" w:rsidRPr="003B5D61" w:rsidRDefault="003672CD" w:rsidP="003B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D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B5D61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672CD" w:rsidRPr="003B5D61" w:rsidRDefault="00CC3436" w:rsidP="00CC3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Цей список не є вичерпним, але має фундаментальне значення для виведення економіки України з тіні.</w:t>
      </w:r>
    </w:p>
    <w:sectPr w:rsidR="003672CD" w:rsidRPr="003B5D61" w:rsidSect="00A3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4FA"/>
    <w:multiLevelType w:val="hybridMultilevel"/>
    <w:tmpl w:val="3E58043C"/>
    <w:lvl w:ilvl="0" w:tplc="7A766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CD"/>
    <w:rsid w:val="003672CD"/>
    <w:rsid w:val="003B5D61"/>
    <w:rsid w:val="00A32FFA"/>
    <w:rsid w:val="00B9218A"/>
    <w:rsid w:val="00CC3436"/>
    <w:rsid w:val="00D6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Andrik</dc:creator>
  <cp:keywords/>
  <dc:description/>
  <cp:lastModifiedBy>Andrik</cp:lastModifiedBy>
  <cp:revision>3</cp:revision>
  <dcterms:created xsi:type="dcterms:W3CDTF">2019-05-01T13:00:00Z</dcterms:created>
  <dcterms:modified xsi:type="dcterms:W3CDTF">2019-05-01T13:44:00Z</dcterms:modified>
</cp:coreProperties>
</file>